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C5" w:rsidRPr="001452EC" w:rsidRDefault="006125C5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46D0C" w:rsidRPr="00A46D0C" w:rsidRDefault="00A46D0C" w:rsidP="00A46D0C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6D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ЗАТВЕРДЖУЮ</w:t>
      </w:r>
    </w:p>
    <w:p w:rsidR="00A46D0C" w:rsidRPr="00A46D0C" w:rsidRDefault="00A46D0C" w:rsidP="00A46D0C">
      <w:pPr>
        <w:tabs>
          <w:tab w:val="left" w:pos="900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46D0C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                                                                  Директор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НВК «Вашківецька</w:t>
      </w:r>
      <w:r w:rsidRPr="00A46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A46D0C" w:rsidRPr="00A46D0C" w:rsidRDefault="00A46D0C" w:rsidP="00A46D0C">
      <w:pPr>
        <w:tabs>
          <w:tab w:val="left" w:pos="900"/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6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гімназія</w:t>
      </w:r>
      <w:r w:rsidRPr="00A46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ім. І. Бажанського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A46D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</w:p>
    <w:p w:rsidR="00A46D0C" w:rsidRPr="00A46D0C" w:rsidRDefault="00A46D0C" w:rsidP="00A46D0C">
      <w:pPr>
        <w:tabs>
          <w:tab w:val="left" w:pos="900"/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6D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________       Лілія ГУЙВАНЮК</w:t>
      </w:r>
    </w:p>
    <w:p w:rsidR="00A46D0C" w:rsidRPr="002639C0" w:rsidRDefault="002639C0" w:rsidP="00A46D0C">
      <w:pPr>
        <w:tabs>
          <w:tab w:val="left" w:pos="90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39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30.08</w:t>
      </w:r>
      <w:r w:rsidR="00A46D0C" w:rsidRPr="002639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.2021</w:t>
      </w:r>
    </w:p>
    <w:p w:rsidR="00A46D0C" w:rsidRPr="002639C0" w:rsidRDefault="00A46D0C" w:rsidP="00A46D0C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25C5" w:rsidRPr="001452EC" w:rsidRDefault="006125C5" w:rsidP="001452E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25C5" w:rsidRPr="001452EC" w:rsidRDefault="006125C5" w:rsidP="001452E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25C5" w:rsidRPr="001452EC" w:rsidRDefault="006125C5" w:rsidP="00A46D0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25C5" w:rsidRPr="002639C0" w:rsidRDefault="006125C5" w:rsidP="00A46D0C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639C0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Освітня програма </w:t>
      </w:r>
    </w:p>
    <w:p w:rsidR="002639C0" w:rsidRDefault="006125C5" w:rsidP="00A46D0C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639C0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НВК «Вашківецька гімназія </w:t>
      </w:r>
    </w:p>
    <w:p w:rsidR="006125C5" w:rsidRPr="002639C0" w:rsidRDefault="006125C5" w:rsidP="00A46D0C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639C0">
        <w:rPr>
          <w:rFonts w:ascii="Times New Roman" w:eastAsia="Calibri" w:hAnsi="Times New Roman" w:cs="Times New Roman"/>
          <w:b/>
          <w:sz w:val="40"/>
          <w:szCs w:val="40"/>
          <w:lang w:val="uk-UA"/>
        </w:rPr>
        <w:t>ім.</w:t>
      </w:r>
      <w:r w:rsidR="001452EC" w:rsidRPr="002639C0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</w:t>
      </w:r>
      <w:r w:rsidRPr="002639C0">
        <w:rPr>
          <w:rFonts w:ascii="Times New Roman" w:eastAsia="Calibri" w:hAnsi="Times New Roman" w:cs="Times New Roman"/>
          <w:b/>
          <w:sz w:val="40"/>
          <w:szCs w:val="40"/>
          <w:lang w:val="uk-UA"/>
        </w:rPr>
        <w:t>І.</w:t>
      </w:r>
      <w:r w:rsidR="001452EC" w:rsidRPr="002639C0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</w:t>
      </w:r>
      <w:r w:rsidRPr="002639C0">
        <w:rPr>
          <w:rFonts w:ascii="Times New Roman" w:eastAsia="Calibri" w:hAnsi="Times New Roman" w:cs="Times New Roman"/>
          <w:b/>
          <w:sz w:val="40"/>
          <w:szCs w:val="40"/>
          <w:lang w:val="uk-UA"/>
        </w:rPr>
        <w:t>Бажанського»</w:t>
      </w:r>
    </w:p>
    <w:p w:rsidR="006125C5" w:rsidRPr="002639C0" w:rsidRDefault="00024947" w:rsidP="00A46D0C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639C0">
        <w:rPr>
          <w:rFonts w:ascii="Times New Roman" w:eastAsia="Calibri" w:hAnsi="Times New Roman" w:cs="Times New Roman"/>
          <w:b/>
          <w:sz w:val="40"/>
          <w:szCs w:val="40"/>
          <w:lang w:val="uk-UA"/>
        </w:rPr>
        <w:t>на 2021/2022</w:t>
      </w:r>
      <w:r w:rsidR="006125C5" w:rsidRPr="002639C0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навчальний рік</w:t>
      </w:r>
    </w:p>
    <w:p w:rsidR="006125C5" w:rsidRPr="002639C0" w:rsidRDefault="006125C5" w:rsidP="00A46D0C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/>
        </w:rPr>
      </w:pPr>
    </w:p>
    <w:p w:rsidR="006125C5" w:rsidRPr="001452EC" w:rsidRDefault="006125C5" w:rsidP="001452E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D0C" w:rsidRDefault="00A46D0C" w:rsidP="001452E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D0C" w:rsidRDefault="00A46D0C" w:rsidP="001452E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D0C" w:rsidRDefault="00A46D0C" w:rsidP="001452E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D0C" w:rsidRDefault="00A46D0C" w:rsidP="001452E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D0C" w:rsidRDefault="00A46D0C" w:rsidP="001452E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D0C" w:rsidRDefault="00A46D0C" w:rsidP="001452E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25C5" w:rsidRDefault="006125C5" w:rsidP="00A46D0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6D0C" w:rsidRPr="00A46D0C" w:rsidRDefault="00A46D0C" w:rsidP="00A46D0C">
      <w:pPr>
        <w:tabs>
          <w:tab w:val="left" w:pos="900"/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СХВАЛЕНО</w:t>
      </w:r>
    </w:p>
    <w:p w:rsidR="00A46D0C" w:rsidRPr="00A46D0C" w:rsidRDefault="00A46D0C" w:rsidP="00A46D0C">
      <w:pPr>
        <w:tabs>
          <w:tab w:val="left" w:pos="900"/>
          <w:tab w:val="left" w:pos="52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  <w:r w:rsidRPr="00A46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засідання педагогічної ради</w:t>
      </w:r>
    </w:p>
    <w:p w:rsidR="00A46D0C" w:rsidRPr="00A46D0C" w:rsidRDefault="00A46D0C" w:rsidP="00A46D0C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НВК «Вашківецька гімназія</w:t>
      </w:r>
      <w:r w:rsidRPr="00A46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ім.</w:t>
      </w:r>
    </w:p>
    <w:p w:rsidR="00A46D0C" w:rsidRPr="00A46D0C" w:rsidRDefault="00A46D0C" w:rsidP="00A46D0C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46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І. Бажанського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</w:p>
    <w:p w:rsidR="00A46D0C" w:rsidRPr="00A46D0C" w:rsidRDefault="00A46D0C" w:rsidP="00A46D0C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D0C" w:rsidRPr="002639C0" w:rsidRDefault="002639C0" w:rsidP="00A46D0C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30.08.2021 № 1</w:t>
      </w:r>
    </w:p>
    <w:p w:rsidR="001452EC" w:rsidRPr="001452EC" w:rsidRDefault="001452EC" w:rsidP="00A46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80E" w:rsidRPr="001452EC" w:rsidRDefault="00A8480E" w:rsidP="00145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9A2" w:rsidRDefault="00CE19A2" w:rsidP="00145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1452EC" w:rsidRPr="001452EC" w:rsidRDefault="001452EC" w:rsidP="00145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9A2" w:rsidRPr="001452EC" w:rsidRDefault="00EB4F96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. Призначення гімназії</w:t>
      </w:r>
      <w:r w:rsidR="00CE19A2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та засіб її </w:t>
      </w:r>
      <w:r w:rsidR="00066304" w:rsidRPr="001452E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E19A2" w:rsidRPr="001452EC">
        <w:rPr>
          <w:rFonts w:ascii="Times New Roman" w:hAnsi="Times New Roman" w:cs="Times New Roman"/>
          <w:sz w:val="28"/>
          <w:szCs w:val="28"/>
          <w:lang w:val="uk-UA"/>
        </w:rPr>
        <w:t>еалізації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CE3129" w:rsidRPr="001452EC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72F9" w:rsidRPr="001452EC">
        <w:rPr>
          <w:rFonts w:ascii="Times New Roman" w:hAnsi="Times New Roman" w:cs="Times New Roman"/>
          <w:sz w:val="28"/>
          <w:szCs w:val="28"/>
          <w:lang w:val="uk-UA"/>
        </w:rPr>
        <w:t>…3</w:t>
      </w:r>
    </w:p>
    <w:p w:rsidR="00CE19A2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4F96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Опис «моделі» випускника </w:t>
      </w:r>
      <w:r w:rsidR="00066304" w:rsidRPr="001452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B4F96" w:rsidRPr="001452EC">
        <w:rPr>
          <w:rFonts w:ascii="Times New Roman" w:hAnsi="Times New Roman" w:cs="Times New Roman"/>
          <w:sz w:val="28"/>
          <w:szCs w:val="28"/>
          <w:lang w:val="uk-UA"/>
        </w:rPr>
        <w:t>імназії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….…...5</w:t>
      </w:r>
    </w:p>
    <w:p w:rsidR="00CE19A2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. Цілі та </w:t>
      </w:r>
      <w:r w:rsidR="00EB4F96" w:rsidRPr="001452EC">
        <w:rPr>
          <w:rFonts w:ascii="Times New Roman" w:hAnsi="Times New Roman" w:cs="Times New Roman"/>
          <w:sz w:val="28"/>
          <w:szCs w:val="28"/>
          <w:lang w:val="uk-UA"/>
        </w:rPr>
        <w:t>задачі освітнього процесу</w:t>
      </w:r>
      <w:r w:rsidR="00B25C7E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EB4F96" w:rsidRPr="001452EC">
        <w:rPr>
          <w:rFonts w:ascii="Times New Roman" w:hAnsi="Times New Roman" w:cs="Times New Roman"/>
          <w:sz w:val="28"/>
          <w:szCs w:val="28"/>
          <w:lang w:val="uk-UA"/>
        </w:rPr>
        <w:t>імназії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8D1426" w:rsidRPr="001452EC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...7</w:t>
      </w:r>
    </w:p>
    <w:p w:rsidR="00CE19A2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4.</w:t>
      </w:r>
      <w:r w:rsidR="004654D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Освітня програма гімназії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та її обґрунтування 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1426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.7</w:t>
      </w:r>
    </w:p>
    <w:p w:rsidR="00CE19A2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4.1. Освітня програма початкової освіти 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 w:rsidR="008D1426" w:rsidRPr="001452EC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D1426" w:rsidRPr="001452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E19A2" w:rsidRPr="001452EC" w:rsidRDefault="00EB4F96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4.1.1. Освітня програма 1-</w:t>
      </w:r>
      <w:r w:rsidR="00B25C7E" w:rsidRPr="001452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19A2" w:rsidRPr="001452EC">
        <w:rPr>
          <w:rFonts w:ascii="Times New Roman" w:hAnsi="Times New Roman" w:cs="Times New Roman"/>
          <w:sz w:val="28"/>
          <w:szCs w:val="28"/>
        </w:rPr>
        <w:t xml:space="preserve"> класів </w:t>
      </w:r>
      <w:r w:rsidR="00610E7C" w:rsidRPr="001452EC">
        <w:rPr>
          <w:rFonts w:ascii="Times New Roman" w:hAnsi="Times New Roman" w:cs="Times New Roman"/>
          <w:sz w:val="28"/>
          <w:szCs w:val="28"/>
          <w:lang w:val="uk-UA"/>
        </w:rPr>
        <w:t>(НУШ)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8D1426" w:rsidRPr="001452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.10</w:t>
      </w:r>
    </w:p>
    <w:p w:rsidR="00CE19A2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4.2. Освітня пр</w:t>
      </w:r>
      <w:r w:rsidR="004654D5" w:rsidRPr="001452EC">
        <w:rPr>
          <w:rFonts w:ascii="Times New Roman" w:hAnsi="Times New Roman" w:cs="Times New Roman"/>
          <w:sz w:val="28"/>
          <w:szCs w:val="28"/>
        </w:rPr>
        <w:t>ограма базової середньої освіти</w:t>
      </w:r>
      <w:r w:rsidR="00DF6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4D5" w:rsidRPr="001452EC">
        <w:rPr>
          <w:rFonts w:ascii="Times New Roman" w:hAnsi="Times New Roman" w:cs="Times New Roman"/>
          <w:sz w:val="28"/>
          <w:szCs w:val="28"/>
          <w:lang w:val="uk-UA"/>
        </w:rPr>
        <w:t>(5-9 кл.)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………………..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..18</w:t>
      </w:r>
    </w:p>
    <w:p w:rsidR="00CE19A2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4.3. Освітня програма 10-11 класів (профільна освіта)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………..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639C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D144F" w:rsidRPr="001452EC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6636B8" w:rsidRPr="001452EC" w:rsidRDefault="0010597A" w:rsidP="00145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2EC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E19A2" w:rsidRPr="001452EC">
        <w:rPr>
          <w:rFonts w:ascii="Times New Roman" w:hAnsi="Times New Roman" w:cs="Times New Roman"/>
          <w:sz w:val="28"/>
          <w:szCs w:val="28"/>
        </w:rPr>
        <w:t xml:space="preserve">. Особливості організації освітнього процесу та застосовування в </w:t>
      </w:r>
    </w:p>
    <w:p w:rsidR="00CE19A2" w:rsidRPr="001452EC" w:rsidRDefault="00610E7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ньому педагогічних технологій 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………………………….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……………..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639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CE19A2" w:rsidRPr="001452EC" w:rsidRDefault="0010597A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E19A2" w:rsidRPr="001452EC">
        <w:rPr>
          <w:rFonts w:ascii="Times New Roman" w:hAnsi="Times New Roman" w:cs="Times New Roman"/>
          <w:sz w:val="28"/>
          <w:szCs w:val="28"/>
        </w:rPr>
        <w:t xml:space="preserve">. Показники (вимірники) </w:t>
      </w:r>
      <w:r w:rsidR="00610E7C" w:rsidRPr="001452EC">
        <w:rPr>
          <w:rFonts w:ascii="Times New Roman" w:hAnsi="Times New Roman" w:cs="Times New Roman"/>
          <w:sz w:val="28"/>
          <w:szCs w:val="28"/>
        </w:rPr>
        <w:t xml:space="preserve">реалізації освітньої програми 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4D144F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144F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39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CE19A2" w:rsidRPr="001452EC" w:rsidRDefault="0010597A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E19A2" w:rsidRPr="001452EC">
        <w:rPr>
          <w:rFonts w:ascii="Times New Roman" w:hAnsi="Times New Roman" w:cs="Times New Roman"/>
          <w:b/>
          <w:sz w:val="28"/>
          <w:szCs w:val="28"/>
        </w:rPr>
        <w:t>.</w:t>
      </w:r>
      <w:r w:rsidR="00CE19A2" w:rsidRPr="001452EC">
        <w:rPr>
          <w:rFonts w:ascii="Times New Roman" w:hAnsi="Times New Roman" w:cs="Times New Roman"/>
          <w:sz w:val="28"/>
          <w:szCs w:val="28"/>
        </w:rPr>
        <w:t xml:space="preserve"> Програмно-методичне за</w:t>
      </w:r>
      <w:r w:rsidR="00610E7C" w:rsidRPr="001452EC">
        <w:rPr>
          <w:rFonts w:ascii="Times New Roman" w:hAnsi="Times New Roman" w:cs="Times New Roman"/>
          <w:sz w:val="28"/>
          <w:szCs w:val="28"/>
        </w:rPr>
        <w:t xml:space="preserve">безпечення освітньої програми </w:t>
      </w:r>
      <w:r w:rsidR="00A8480E" w:rsidRPr="001452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D144F" w:rsidRPr="001452E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2639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 w:rsidRPr="001452EC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330B40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A2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19A2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19A2" w:rsidRPr="001452EC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19A2" w:rsidRDefault="00CE19A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2EC" w:rsidRDefault="001452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2EC" w:rsidRDefault="001452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2EC" w:rsidRDefault="001452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2EC" w:rsidRDefault="001452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2EC" w:rsidRDefault="001452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7214" w:rsidRDefault="00A87214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39C0" w:rsidRDefault="002639C0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39C0" w:rsidRDefault="002639C0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39C0" w:rsidRDefault="002639C0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6D0C" w:rsidRPr="001452EC" w:rsidRDefault="00A46D0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19A2" w:rsidRDefault="00EB4F96" w:rsidP="001452EC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  <w:r w:rsidR="00533C1E" w:rsidRPr="001452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 гімназії</w:t>
      </w:r>
      <w:r w:rsidR="00CE19A2"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засіб її реалізації</w:t>
      </w:r>
    </w:p>
    <w:p w:rsidR="001452EC" w:rsidRPr="001452EC" w:rsidRDefault="001452EC" w:rsidP="001452EC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9A2" w:rsidRPr="001452EC" w:rsidRDefault="00EB4F96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Призначення гімназії</w:t>
      </w:r>
      <w:r w:rsidR="00CE19A2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наданні якісної повної загальної освіти дітям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віку </w:t>
      </w:r>
      <w:r w:rsidR="00CE19A2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забезпеченні їх всебічного розвитку, виховання і самореалізації особистості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 </w:t>
      </w:r>
    </w:p>
    <w:p w:rsidR="00CE19A2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Досягнення цієї мети забезпечує</w:t>
      </w:r>
      <w:r w:rsidR="003E40F0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ться шляхом формування ключових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компетентностей, необхідних кожній сучасній людині для успішної життєдіяльності.</w:t>
      </w:r>
    </w:p>
    <w:p w:rsidR="00CE19A2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</w:t>
      </w:r>
      <w:r w:rsidR="003E40F0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рунтовувати позицію, творчість,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CE19A2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Основним засобом реалізації призна</w:t>
      </w:r>
      <w:r w:rsidR="00EB4F96" w:rsidRPr="001452EC">
        <w:rPr>
          <w:rFonts w:ascii="Times New Roman" w:hAnsi="Times New Roman" w:cs="Times New Roman"/>
          <w:sz w:val="28"/>
          <w:szCs w:val="28"/>
          <w:lang w:val="uk-UA"/>
        </w:rPr>
        <w:t>чення гімназії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є засвоєння учнями обов'язкового мінімуму змісту загальноосвітніх програм. У той же час заклад має у своєму розпорядженні додаткові засоби реалізації свого призначення, а саме</w:t>
      </w:r>
    </w:p>
    <w:p w:rsidR="00CE19A2" w:rsidRPr="001452EC" w:rsidRDefault="00CE19A2" w:rsidP="001452EC">
      <w:pPr>
        <w:pStyle w:val="a3"/>
        <w:numPr>
          <w:ilvl w:val="0"/>
          <w:numId w:val="9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уведення в навчальний план предметів і курсів, що сприяють загальнокультурному розвитку особистості та формують гуманістичний світогляд;</w:t>
      </w:r>
    </w:p>
    <w:p w:rsidR="00CE19A2" w:rsidRPr="001452EC" w:rsidRDefault="00CE19A2" w:rsidP="001452EC">
      <w:pPr>
        <w:pStyle w:val="a3"/>
        <w:numPr>
          <w:ilvl w:val="0"/>
          <w:numId w:val="9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надання учням можливості спробувати себе в різних видах діяльності (інтелектуальної, трудової, художньо-естетичної тощо);</w:t>
      </w:r>
    </w:p>
    <w:p w:rsidR="00CE19A2" w:rsidRPr="001452EC" w:rsidRDefault="00CE19A2" w:rsidP="001452EC">
      <w:pPr>
        <w:pStyle w:val="a3"/>
        <w:numPr>
          <w:ilvl w:val="0"/>
          <w:numId w:val="9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поглиблене вивчення окремих предметів; </w:t>
      </w:r>
    </w:p>
    <w:p w:rsidR="00CE19A2" w:rsidRPr="001452EC" w:rsidRDefault="00CE19A2" w:rsidP="001452EC">
      <w:pPr>
        <w:pStyle w:val="a3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надання учням можливості вибору профілю навчання, темпу засвоєння навчального матеріалу; </w:t>
      </w:r>
    </w:p>
    <w:p w:rsidR="00CE19A2" w:rsidRPr="001452EC" w:rsidRDefault="00CE19A2" w:rsidP="001452EC">
      <w:pPr>
        <w:pStyle w:val="a3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оригінальна організація навчальної діяльності, інтеграція навчальної та позанавчальної діяльності; </w:t>
      </w:r>
    </w:p>
    <w:p w:rsidR="00CE19A2" w:rsidRPr="001452EC" w:rsidRDefault="00CE19A2" w:rsidP="001452EC">
      <w:pPr>
        <w:pStyle w:val="a3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надання широкого спектра додаткових освітніх програм і додаткових освітніх послуг. </w:t>
      </w:r>
    </w:p>
    <w:p w:rsidR="00CE19A2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Освітня програма, що реалізується в закладі, спрямована на: формування в учнів сучасної наукової картини світу; виховання працьовитості, любові до природи; розвиток в учнів національної самосвідомості; формування людини та громадянина, яка прагне вдосконалювання та перетворення суспільства; інтеграцію особистості в систему світової та національної культури; рішення задач, формування загальної культури особистості, адаптації особистості до життя в суспільстві; 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 створення основи для усвідомленого відповідального вибору та наступного освоєння професійних освітніх програм; формування потреби учнів до самоосвіти, саморозвитку, самовдосконалення тощо.</w:t>
      </w:r>
    </w:p>
    <w:p w:rsidR="00CE19A2" w:rsidRPr="001452EC" w:rsidRDefault="00CE19A2" w:rsidP="00145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Реа</w:t>
      </w:r>
      <w:r w:rsidR="00EB4F96" w:rsidRPr="001452EC">
        <w:rPr>
          <w:rFonts w:ascii="Times New Roman" w:hAnsi="Times New Roman" w:cs="Times New Roman"/>
          <w:b/>
          <w:sz w:val="28"/>
          <w:szCs w:val="28"/>
          <w:lang w:val="uk-UA"/>
        </w:rPr>
        <w:t>лізація освітньої програми гімназії</w:t>
      </w: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здійснюється через три рівні освіти:</w:t>
      </w:r>
    </w:p>
    <w:p w:rsidR="00CE19A2" w:rsidRPr="001452EC" w:rsidRDefault="00CE19A2" w:rsidP="001452E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початкова освіта тривалістю чотири роки; </w:t>
      </w:r>
    </w:p>
    <w:p w:rsidR="00CE19A2" w:rsidRPr="001452EC" w:rsidRDefault="00CE19A2" w:rsidP="001452E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середня освіта тривалістю п’ять років; </w:t>
      </w:r>
    </w:p>
    <w:p w:rsidR="00CE19A2" w:rsidRPr="001452EC" w:rsidRDefault="00CE19A2" w:rsidP="001452E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профільна середня освіта тривалістю три роки.</w:t>
      </w:r>
    </w:p>
    <w:p w:rsidR="0010597A" w:rsidRPr="001452EC" w:rsidRDefault="0010597A" w:rsidP="001452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4934" w:rsidRPr="001452EC" w:rsidRDefault="00144934" w:rsidP="001452EC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Гімназією розроблений та затверджений регламент з метою запобігання спалахів інфекції, забезпечення стабільного та впорядкованого відновлення освітнього процесу в закладі в умовах дії карантинних обмежень, дотримання санітарного стану приміщень та забезпечення здоров’я і безпеки всіх учасників освітнього процесу.</w:t>
      </w:r>
    </w:p>
    <w:p w:rsidR="00144934" w:rsidRPr="001452EC" w:rsidRDefault="00144934" w:rsidP="001452EC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 розроблений на підставі діючих законодавчих нормативних </w:t>
      </w:r>
      <w:r w:rsidR="00731AC2"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документів та 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 України:</w:t>
      </w:r>
    </w:p>
    <w:p w:rsidR="00731AC2" w:rsidRPr="001452EC" w:rsidRDefault="00731AC2" w:rsidP="00145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1. Закону України «Про освіту», «Про повну загальну середню освіту»</w:t>
      </w:r>
    </w:p>
    <w:p w:rsidR="00033685" w:rsidRPr="001452EC" w:rsidRDefault="00731AC2" w:rsidP="001452EC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144934"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Головного державного санітарного ліка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 України від 09.12.2020 р. №1236</w:t>
      </w:r>
      <w:r w:rsidR="00144934"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368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033685" w:rsidRPr="001452EC">
        <w:rPr>
          <w:rFonts w:ascii="Times New Roman" w:hAnsi="Times New Roman" w:cs="Times New Roman"/>
          <w:sz w:val="28"/>
          <w:szCs w:val="28"/>
        </w:rPr>
        <w:t>COVID</w:t>
      </w:r>
      <w:r w:rsidR="0003368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коронавірусом </w:t>
      </w:r>
      <w:r w:rsidR="00033685" w:rsidRPr="001452EC">
        <w:rPr>
          <w:rFonts w:ascii="Times New Roman" w:hAnsi="Times New Roman" w:cs="Times New Roman"/>
          <w:sz w:val="28"/>
          <w:szCs w:val="28"/>
        </w:rPr>
        <w:t>SARS</w:t>
      </w:r>
      <w:r w:rsidR="00033685" w:rsidRPr="001452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33685" w:rsidRPr="001452EC">
        <w:rPr>
          <w:rFonts w:ascii="Times New Roman" w:hAnsi="Times New Roman" w:cs="Times New Roman"/>
          <w:sz w:val="28"/>
          <w:szCs w:val="28"/>
        </w:rPr>
        <w:t>CoV</w:t>
      </w:r>
      <w:r w:rsidR="00033685" w:rsidRPr="001452EC">
        <w:rPr>
          <w:rFonts w:ascii="Times New Roman" w:hAnsi="Times New Roman" w:cs="Times New Roman"/>
          <w:sz w:val="28"/>
          <w:szCs w:val="28"/>
          <w:lang w:val="uk-UA"/>
        </w:rPr>
        <w:t>-2»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зі змінами Постанова №787 від 28.97.2021р.</w:t>
      </w:r>
      <w:r w:rsidR="0003368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4FAF" w:rsidRPr="001452EC" w:rsidRDefault="00144934" w:rsidP="001452EC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Листів </w:t>
      </w:r>
      <w:r w:rsidR="00804FAF"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44934" w:rsidRPr="001452EC" w:rsidRDefault="00144934" w:rsidP="001452EC">
      <w:pPr>
        <w:pStyle w:val="a3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Міністерства освіти і науки </w:t>
      </w:r>
      <w:r w:rsidR="00804FAF" w:rsidRPr="0014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України </w:t>
      </w:r>
      <w:r w:rsidRPr="0014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29.07.2020 № 1/9-406 «Про підготовку закладів освіти в період карантину до нового навчального року та опалювального сезону в умовах адаптивного карантину»,</w:t>
      </w:r>
    </w:p>
    <w:p w:rsidR="00804FAF" w:rsidRPr="001452EC" w:rsidRDefault="00804FAF" w:rsidP="001452E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-лист</w:t>
      </w:r>
      <w:r w:rsidR="005E2CF7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освіти і науки обласної державної адміністрації від 28.08.2021 №01-33/2213 «Щодо організації освітнього процесу в умовах обмежувальних протиепідемічних заходів» </w:t>
      </w:r>
    </w:p>
    <w:p w:rsidR="001452EC" w:rsidRDefault="001452EC" w:rsidP="001452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9A2" w:rsidRPr="001452EC" w:rsidRDefault="00CE19A2" w:rsidP="001452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="00533C1E" w:rsidRPr="001452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F96"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Опис "моделі" випускника гімназії</w:t>
      </w:r>
    </w:p>
    <w:p w:rsidR="004D23B9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Модель випускника Нової Української Школи – це необхідна основа для сміливих і успішних кроків у своє майбутнє. Всі інші здобутки у сфері компетентності може принести людині лише наполеглива цілеспрямована праця, бажання вчитися і ділитися досвідом з іншими.</w:t>
      </w:r>
    </w:p>
    <w:p w:rsidR="004D23B9" w:rsidRPr="001452EC" w:rsidRDefault="00EB4F96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Випускник гімназії</w:t>
      </w:r>
      <w:r w:rsidR="00CE19A2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має міцні знання і вміло користується ними. Знання та вміння отримані учнем тісно взаємопов’язані з його ціннісними орієнтирами. Набуті життєві компетентності випускник вміло використовує для успішної самореалізації у житті, навчанні та праці. Він вміє критично мислити, логічно обґрунтовувати позицію, виявляти ініціативу, творити, вирішувати проблеми, оцінювати ризики та приймати рішення.</w:t>
      </w:r>
    </w:p>
    <w:p w:rsidR="004D23B9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Наш випускник – це передусім людина творча, з великим потенціалом саморозвитку та самореалізації, широким спектром особистості:</w:t>
      </w:r>
    </w:p>
    <w:p w:rsidR="004D23B9" w:rsidRPr="001452EC" w:rsidRDefault="00EB4F96" w:rsidP="001452EC">
      <w:pPr>
        <w:pStyle w:val="a3"/>
        <w:numPr>
          <w:ilvl w:val="1"/>
          <w:numId w:val="16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випускник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CE19A2" w:rsidRPr="001452EC">
        <w:rPr>
          <w:rFonts w:ascii="Times New Roman" w:hAnsi="Times New Roman" w:cs="Times New Roman"/>
          <w:sz w:val="28"/>
          <w:szCs w:val="28"/>
        </w:rPr>
        <w:t xml:space="preserve"> добре проінформована особистість;</w:t>
      </w:r>
    </w:p>
    <w:p w:rsidR="004D23B9" w:rsidRPr="001452EC" w:rsidRDefault="00CE19A2" w:rsidP="001452EC">
      <w:pPr>
        <w:pStyle w:val="a3"/>
        <w:numPr>
          <w:ilvl w:val="0"/>
          <w:numId w:val="1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прагне до самоосвіти та вдосконалення; </w:t>
      </w:r>
    </w:p>
    <w:p w:rsidR="005D35B0" w:rsidRPr="001452EC" w:rsidRDefault="00CE19A2" w:rsidP="001452EC">
      <w:pPr>
        <w:pStyle w:val="a3"/>
        <w:numPr>
          <w:ilvl w:val="0"/>
          <w:numId w:val="19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готовий брати активну участь у суспільно-культурному житті громади, держави; </w:t>
      </w:r>
    </w:p>
    <w:p w:rsidR="004D23B9" w:rsidRPr="001452EC" w:rsidRDefault="00CE19A2" w:rsidP="001452EC">
      <w:pPr>
        <w:pStyle w:val="a3"/>
        <w:numPr>
          <w:ilvl w:val="0"/>
          <w:numId w:val="19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 є свідомим громадянином, готовим відповідати за свої вчинки; </w:t>
      </w:r>
    </w:p>
    <w:p w:rsidR="004D23B9" w:rsidRPr="001452EC" w:rsidRDefault="00CE19A2" w:rsidP="001452EC">
      <w:pPr>
        <w:pStyle w:val="a3"/>
        <w:numPr>
          <w:ilvl w:val="1"/>
          <w:numId w:val="22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свідомо ставиться до свого здоров’я та довкілля;</w:t>
      </w:r>
    </w:p>
    <w:p w:rsidR="004D23B9" w:rsidRPr="001452EC" w:rsidRDefault="00CE19A2" w:rsidP="001452EC">
      <w:pPr>
        <w:pStyle w:val="a3"/>
        <w:numPr>
          <w:ilvl w:val="0"/>
          <w:numId w:val="22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lastRenderedPageBreak/>
        <w:t>мислить креативно, використовуючи увесь свій творчий потенціал.</w:t>
      </w:r>
    </w:p>
    <w:p w:rsidR="004D23B9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Випускник компетентний у ставленні до життя — реалізує себе через самопізнання, саморозуміння та інтелектуальну культуру.</w:t>
      </w:r>
    </w:p>
    <w:p w:rsidR="004D23B9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</w:rPr>
        <w:t>Випускник початкових класів</w:t>
      </w:r>
      <w:r w:rsidRPr="001452EC">
        <w:rPr>
          <w:rFonts w:ascii="Times New Roman" w:hAnsi="Times New Roman" w:cs="Times New Roman"/>
          <w:sz w:val="28"/>
          <w:szCs w:val="28"/>
        </w:rPr>
        <w:t xml:space="preserve"> має знання, уміння та навички, передбачені стандартом початкової освіти. Він упевнений у собі, старанний, працелюбний, самостійний, дисциплінований, вмотивований на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гігієни і здорового способу життя. </w:t>
      </w:r>
    </w:p>
    <w:p w:rsidR="004D23B9" w:rsidRPr="001452EC" w:rsidRDefault="00EB4F96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Випускник базової основної </w:t>
      </w:r>
      <w:r w:rsidR="00CE19A2"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19A2" w:rsidRPr="001452EC">
        <w:rPr>
          <w:rFonts w:ascii="Times New Roman" w:hAnsi="Times New Roman" w:cs="Times New Roman"/>
          <w:sz w:val="28"/>
          <w:szCs w:val="28"/>
          <w:lang w:val="uk-UA"/>
        </w:rPr>
        <w:t>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основами комп’ютерної грамотності; знає свої громадянські права і вміє їх реалізувати;</w:t>
      </w:r>
      <w:r w:rsidR="000F519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9A2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 </w:t>
      </w:r>
    </w:p>
    <w:p w:rsidR="004D23B9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Випускник старших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класів має міцні знання на рівні вимог державних освітніх стандартів, що забезпечує вступ до закладу вищої професійної освіти та подальше успішне навчання; володіє іноземною мовою на базовому рівні; має високий рівень комп'ютерної грамотності (програмування, навички технічного обслуговування); володіє культурою інтелектуальної діяльності; знає і поважає культуру України та інших народів; поважає свою й чужу гідність, права, свободи інших людей;</w:t>
      </w:r>
      <w:r w:rsidR="000F519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дотримується правил культури поведінки і спілкування; має почуття соціальної відповідальності; веде здоровий спосіб життя; володіє способами отримання інформації; прагне духовного і соціального добробуту. </w:t>
      </w:r>
    </w:p>
    <w:p w:rsidR="00A87214" w:rsidRPr="001452EC" w:rsidRDefault="00CE19A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Наш випускник - свідомий громадянин і патріот своєї країни, готовий до сміливих і успішних кроків у майбутнє</w:t>
      </w:r>
      <w:r w:rsidR="000F5195"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FAF" w:rsidRPr="001452EC" w:rsidRDefault="00804FAF" w:rsidP="001452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3B9" w:rsidRPr="001452EC" w:rsidRDefault="004D23B9" w:rsidP="001452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  <w:r w:rsidR="00533C1E" w:rsidRPr="001452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Цілі та</w:t>
      </w:r>
      <w:r w:rsidR="00EB4F96"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задачі освітнього процесу гімназії</w:t>
      </w:r>
    </w:p>
    <w:p w:rsidR="004D23B9" w:rsidRPr="001452EC" w:rsidRDefault="004D23B9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Цілі та задачі освітнього процесу на кожному рівні реалізації освітніх програм повинні бути обумовлені "моделлю" випускн</w:t>
      </w:r>
      <w:r w:rsidR="00EB4F96" w:rsidRPr="001452EC">
        <w:rPr>
          <w:rFonts w:ascii="Times New Roman" w:hAnsi="Times New Roman" w:cs="Times New Roman"/>
          <w:sz w:val="28"/>
          <w:szCs w:val="28"/>
          <w:lang w:val="uk-UA"/>
        </w:rPr>
        <w:t>ика, призначенням і місцем гімназії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в освітньому про</w:t>
      </w:r>
      <w:r w:rsidR="00672C0E" w:rsidRPr="001452EC">
        <w:rPr>
          <w:rFonts w:ascii="Times New Roman" w:hAnsi="Times New Roman" w:cs="Times New Roman"/>
          <w:sz w:val="28"/>
          <w:szCs w:val="28"/>
          <w:lang w:val="uk-UA"/>
        </w:rPr>
        <w:t>сторі міста, району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452EC">
        <w:rPr>
          <w:rFonts w:ascii="Times New Roman" w:hAnsi="Times New Roman" w:cs="Times New Roman"/>
          <w:sz w:val="28"/>
          <w:szCs w:val="28"/>
        </w:rPr>
        <w:t xml:space="preserve">Вони повинні бути сформульовані конкретно, бути вимірними, досяжними, визначеними за часом, несуперечливими по відношенню одна до одної. Інакше кажучи, відповідати загальним вимогам, що пропонуються до визначення цілей і задач. </w:t>
      </w:r>
    </w:p>
    <w:p w:rsidR="004D23B9" w:rsidRPr="001452EC" w:rsidRDefault="00533C1E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Перед гімназією</w:t>
      </w:r>
      <w:r w:rsidR="004D23B9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поставлені такі </w:t>
      </w:r>
      <w:r w:rsidR="004D23B9" w:rsidRPr="001452EC">
        <w:rPr>
          <w:rFonts w:ascii="Times New Roman" w:hAnsi="Times New Roman" w:cs="Times New Roman"/>
          <w:b/>
          <w:sz w:val="28"/>
          <w:szCs w:val="28"/>
          <w:lang w:val="uk-UA"/>
        </w:rPr>
        <w:t>цілі освітнього процесу</w:t>
      </w:r>
      <w:r w:rsidR="004D23B9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D23B9" w:rsidRPr="001452EC" w:rsidRDefault="004D23B9" w:rsidP="001452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1.Забезпечити засвоєння учнями обов'язкового мінімуму змісту початкової, основної, середньої (повної) загальної освіти на рівні вимог державного освітнього стандарту; </w:t>
      </w:r>
    </w:p>
    <w:p w:rsidR="004D23B9" w:rsidRPr="001452EC" w:rsidRDefault="004D23B9" w:rsidP="001452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2.Гарантувати наступність освітніх програм усіх рівнів; </w:t>
      </w:r>
    </w:p>
    <w:p w:rsidR="004D23B9" w:rsidRPr="001452EC" w:rsidRDefault="004D23B9" w:rsidP="001452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3.Створити основу для адаптації учнів до життя в суспільстві, для усвідомленого вибору та наступного засвоєння професійних освітніх програм;</w:t>
      </w:r>
    </w:p>
    <w:p w:rsidR="000F5195" w:rsidRPr="001452EC" w:rsidRDefault="004D23B9" w:rsidP="001452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4.Формувати позитивну мотивацію учнів до навчальної діяльності; </w:t>
      </w:r>
      <w:r w:rsidR="000F519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D23B9" w:rsidRPr="001452EC" w:rsidRDefault="004D23B9" w:rsidP="001452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5.Забезпечити соціально-педагогічні відносини, що зберігають фізичне, психічне та соціальне здоров'я учнів;</w:t>
      </w:r>
    </w:p>
    <w:p w:rsidR="004D23B9" w:rsidRPr="001452EC" w:rsidRDefault="004D23B9" w:rsidP="001452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6. Підвищення кваліфікації педагогічних працівників шляхом своєчасного та якісного проходження курсів перепідготовки; </w:t>
      </w:r>
    </w:p>
    <w:p w:rsidR="004D23B9" w:rsidRPr="001452EC" w:rsidRDefault="004D23B9" w:rsidP="001452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7.Проведення атестації та сертифікації педагогів;</w:t>
      </w:r>
    </w:p>
    <w:p w:rsidR="004D23B9" w:rsidRPr="001452EC" w:rsidRDefault="004D23B9" w:rsidP="001452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8.Цілеспрямоване вдосконалення н</w:t>
      </w:r>
      <w:r w:rsidR="00672C0E" w:rsidRPr="001452EC">
        <w:rPr>
          <w:rFonts w:ascii="Times New Roman" w:hAnsi="Times New Roman" w:cs="Times New Roman"/>
          <w:sz w:val="28"/>
          <w:szCs w:val="28"/>
          <w:lang w:val="uk-UA"/>
        </w:rPr>
        <w:t>авчально-матеріальної бази гімназії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2EC" w:rsidRDefault="001452EC" w:rsidP="001452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E7C" w:rsidRPr="001452EC" w:rsidRDefault="00672C0E" w:rsidP="001452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4</w:t>
      </w:r>
      <w:r w:rsidR="001452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Освітня програма гімназії</w:t>
      </w:r>
      <w:r w:rsidR="003E40F0"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її обґрунтування</w:t>
      </w:r>
    </w:p>
    <w:p w:rsidR="00610E7C" w:rsidRPr="001452EC" w:rsidRDefault="003E40F0" w:rsidP="001452E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4.1. Освітня програма початкової освіти 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початкової освіти окреслює підходи до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 </w:t>
      </w:r>
      <w:r w:rsidRPr="001452EC">
        <w:rPr>
          <w:rFonts w:ascii="Times New Roman" w:hAnsi="Times New Roman" w:cs="Times New Roman"/>
          <w:sz w:val="28"/>
          <w:szCs w:val="28"/>
        </w:rPr>
        <w:t xml:space="preserve">Початкова освіта здобувається з шести років (відповідно до Закону України «Про освіту»). 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визначає загальний обсяг навчального навантаження на тиждень, забезпечує взаємозв’язки окремих предметів, курсів за вибором, їх інтеграцію та логічну послідовність вивчення які будуть подані в рамках навчальних планів: 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допитливості. 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Початкова освіта має такі цикли, як 1—2 і 3—4 класи, що враховують вікові особливості розвитку та потреби дітей і дають можливість забезпечити подолання розбіжностей у досягненнях, зумовлених готовністю до здобуття освіти. </w:t>
      </w:r>
      <w:r w:rsidRPr="001452EC">
        <w:rPr>
          <w:rFonts w:ascii="Times New Roman" w:hAnsi="Times New Roman" w:cs="Times New Roman"/>
          <w:sz w:val="28"/>
          <w:szCs w:val="28"/>
        </w:rPr>
        <w:t xml:space="preserve">Вимоги до обов’язкових результатів навчання визначаються з урахуванням компетентнісного підходу до навчання, в основу якого покладено </w:t>
      </w:r>
      <w:r w:rsidR="00533C1E" w:rsidRPr="001452E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1452EC">
        <w:rPr>
          <w:rFonts w:ascii="Times New Roman" w:hAnsi="Times New Roman" w:cs="Times New Roman"/>
          <w:b/>
          <w:sz w:val="28"/>
          <w:szCs w:val="28"/>
        </w:rPr>
        <w:t>лючові компетентності</w:t>
      </w:r>
      <w:r w:rsidRPr="001452EC">
        <w:rPr>
          <w:rFonts w:ascii="Times New Roman" w:hAnsi="Times New Roman" w:cs="Times New Roman"/>
          <w:sz w:val="28"/>
          <w:szCs w:val="28"/>
        </w:rPr>
        <w:t>: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усвідомлення ролі математичних знань та вмінь в особистому і суспільному житті людини;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0F5195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</w:t>
      </w:r>
      <w:r w:rsidR="000F5195" w:rsidRPr="001452EC">
        <w:rPr>
          <w:rFonts w:ascii="Times New Roman" w:hAnsi="Times New Roman" w:cs="Times New Roman"/>
          <w:sz w:val="28"/>
          <w:szCs w:val="28"/>
          <w:lang w:val="uk-UA"/>
        </w:rPr>
        <w:t>рчого вираження особистості;</w:t>
      </w:r>
    </w:p>
    <w:p w:rsidR="00610E7C" w:rsidRP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</w:r>
    </w:p>
    <w:p w:rsidR="001452EC" w:rsidRDefault="003E40F0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Основою формування ключових компетентностей є досвід здобувачів освіти, їх потреби, які мотивують до навчання, знання та вміння, які формуються в різному освітньому середовищі (школі, родині), різноманітних соціальних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ситуаціях і зумовлюють формування ставлення до них.</w:t>
      </w:r>
      <w:r w:rsidR="000F519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 </w:t>
      </w:r>
      <w:r w:rsidRPr="001452EC">
        <w:rPr>
          <w:rFonts w:ascii="Times New Roman" w:hAnsi="Times New Roman" w:cs="Times New Roman"/>
          <w:sz w:val="28"/>
          <w:szCs w:val="28"/>
        </w:rPr>
        <w:t>Компетентності здобувачів освіти визначено за такими освітніми галузями, які забезпечують формування всіх ключових компетентностей.</w:t>
      </w:r>
    </w:p>
    <w:p w:rsidR="001452EC" w:rsidRDefault="001452EC" w:rsidP="0014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3B8" w:rsidRDefault="00DE1B1D" w:rsidP="00145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4.1.1</w:t>
      </w:r>
      <w:r w:rsidR="00024947"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Освітня програма 1--4</w:t>
      </w:r>
      <w:r w:rsidR="005C13B8"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класів(НУШ)</w:t>
      </w:r>
    </w:p>
    <w:p w:rsidR="001452EC" w:rsidRPr="001452EC" w:rsidRDefault="001452EC" w:rsidP="00145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Освітню програму для 1-2 класів закладів загальної середньої освіти розроблено відповідно до Закону України «Про освіту», у відповідності до Державного стандарту початкової освіти (постанова КМУ від 21.02.2018 № 87) та Типової освітньої програми для закладів загальної середньої освіти (1-2 класи), розробленої під керівництвом О.Я. Савченко та затвердженою наказом МОН України від 21.03.2018 № 268. </w:t>
      </w:r>
      <w:r w:rsidRPr="001452EC">
        <w:rPr>
          <w:rFonts w:ascii="Times New Roman" w:hAnsi="Times New Roman" w:cs="Times New Roman"/>
          <w:sz w:val="28"/>
          <w:szCs w:val="28"/>
        </w:rPr>
        <w:t xml:space="preserve">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</w:t>
      </w:r>
    </w:p>
    <w:p w:rsidR="0084051C" w:rsidRPr="001452EC" w:rsidRDefault="005C13B8" w:rsidP="001452EC">
      <w:pPr>
        <w:spacing w:after="0" w:line="240" w:lineRule="auto"/>
        <w:ind w:righ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Програму побудовано із врахуванням таких принципів: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- дитиноцентрованості і природовідповідності;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- узгодження цілей, змісту і очікуваних результатів навчання;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- науковості, доступності і практичної спрямованості змісту;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- наступності і перспективності навчання;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- взаємозв’язаного формування ключових і предметних компетентностей; 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- логічної послідовності і достатності засвоєння учнями предметних компетентностей; 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- можливостей реалізації змісту освіти через предмети або інтегровані курси; - творчого використання вчителем програми залежно від умов навчання;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- адаптації до індивідуальних особливостей, інтелектуальних і фізичних можливостей, потреб та інтересів дітей. 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Зміст програми має потенціал для формування у здобувачів всіх ключових компетентностей. 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Освітню програму укладено за такими </w:t>
      </w: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освітніми галузями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мовно-літературна - включає українську мову та літературу, іноземну мову (англійська); 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математична - спрямована на формування математичної та інших ключових компетентностей;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природнича - має на меті формування компетентностей в галузі природничих наук, основи наукового світогляду, становлення відповідальної природоохоронної поведінки у навколишньому світі; 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технологічна - формування компетентностей в галузі техніки і технологій, здатності до зміни навколишнього світу засобами сучасних технологій; інформативна - формування інформаційно-комунікаційної компетентності, здатності до розв’язання проблем з використанням цифрових пристроїв для розвитку, самовираження, здобуття навичок безпечної діяльності в інформаційному суспільстві;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соціальна і здоров’язбережувальна - 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інших;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громадянська та історична - формування громадянської та інших компетентностей, готовності до змін шляхом осмислення зв’язків між минулим і сучасним життям, активної громадянської позиції, набуття досвіду життя в соціумі з урахуванням демократичних принципів;</w:t>
      </w:r>
    </w:p>
    <w:p w:rsidR="0084051C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мистецька - формування цінностей у процесі пізнання мистецтва та художньо-творчого самовираження, поваги до національної та світової мистецької спадщини;</w:t>
      </w:r>
    </w:p>
    <w:p w:rsidR="005C13B8" w:rsidRPr="001452EC" w:rsidRDefault="005C13B8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фізкультурна - формування мотивації до занять фізичною культурою і спортом для забезпечення гармонійного фізичного розвитку, вдосконалення життєво необхідних рухових умінь та навичок. </w:t>
      </w:r>
    </w:p>
    <w:p w:rsidR="0084051C" w:rsidRPr="001452EC" w:rsidRDefault="0084051C" w:rsidP="001452EC">
      <w:pPr>
        <w:pStyle w:val="Default"/>
        <w:ind w:right="57" w:firstLine="709"/>
        <w:jc w:val="both"/>
        <w:rPr>
          <w:sz w:val="28"/>
          <w:szCs w:val="28"/>
        </w:rPr>
      </w:pPr>
      <w:r w:rsidRPr="001452EC">
        <w:rPr>
          <w:bCs/>
          <w:sz w:val="28"/>
          <w:szCs w:val="28"/>
          <w:lang w:val="uk-UA"/>
        </w:rPr>
        <w:t>Контроль і оцінювання навчальних досягнень здобувачів</w:t>
      </w:r>
      <w:r w:rsidRPr="001452EC">
        <w:rPr>
          <w:b/>
          <w:bCs/>
          <w:sz w:val="28"/>
          <w:szCs w:val="28"/>
          <w:lang w:val="uk-UA"/>
        </w:rPr>
        <w:t xml:space="preserve"> </w:t>
      </w:r>
      <w:r w:rsidRPr="001452EC">
        <w:rPr>
          <w:sz w:val="28"/>
          <w:szCs w:val="28"/>
          <w:lang w:val="uk-UA"/>
        </w:rP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  <w:r w:rsidRPr="001452EC">
        <w:rPr>
          <w:sz w:val="28"/>
          <w:szCs w:val="28"/>
        </w:rPr>
        <w:t xml:space="preserve">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84051C" w:rsidRPr="001452EC" w:rsidRDefault="0084051C" w:rsidP="001452EC">
      <w:pPr>
        <w:pStyle w:val="Default"/>
        <w:ind w:right="57" w:firstLine="709"/>
        <w:jc w:val="both"/>
        <w:rPr>
          <w:sz w:val="28"/>
          <w:szCs w:val="28"/>
        </w:rPr>
      </w:pPr>
      <w:r w:rsidRPr="001452EC">
        <w:rPr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 </w:t>
      </w:r>
    </w:p>
    <w:p w:rsidR="0084051C" w:rsidRPr="001452EC" w:rsidRDefault="0084051C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Навчальні досягнення здобувачів у 1-2 класах підлягають вербальному, формувальному оцінюванню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51C" w:rsidRPr="001452EC" w:rsidRDefault="0084051C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Навчальні досягнення здобувачів у 3-4 класах підлягають формувальному та підсумковому (тематичному і завершальному) оцінюванню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51C" w:rsidRPr="001452EC" w:rsidRDefault="0084051C" w:rsidP="001452EC">
      <w:pPr>
        <w:pStyle w:val="a4"/>
        <w:spacing w:after="0"/>
        <w:ind w:right="57" w:firstLine="709"/>
        <w:jc w:val="both"/>
        <w:rPr>
          <w:sz w:val="28"/>
          <w:szCs w:val="28"/>
          <w:lang w:val="uk-UA"/>
        </w:rPr>
      </w:pPr>
      <w:r w:rsidRPr="001452EC">
        <w:rPr>
          <w:b/>
          <w:sz w:val="28"/>
          <w:szCs w:val="28"/>
          <w:lang w:val="uk-UA"/>
        </w:rPr>
        <w:t>Нормативно-правове забезпечення</w:t>
      </w:r>
      <w:r w:rsidRPr="001452EC">
        <w:rPr>
          <w:sz w:val="28"/>
          <w:szCs w:val="28"/>
          <w:lang w:val="uk-UA"/>
        </w:rPr>
        <w:t>:</w:t>
      </w:r>
    </w:p>
    <w:p w:rsidR="0084051C" w:rsidRPr="001452EC" w:rsidRDefault="0084051C" w:rsidP="001452EC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right="57" w:hanging="284"/>
        <w:jc w:val="both"/>
        <w:rPr>
          <w:sz w:val="28"/>
          <w:szCs w:val="28"/>
          <w:lang w:val="uk-UA"/>
        </w:rPr>
      </w:pPr>
      <w:r w:rsidRPr="001452EC">
        <w:rPr>
          <w:sz w:val="28"/>
          <w:szCs w:val="28"/>
          <w:lang w:val="uk-UA"/>
        </w:rPr>
        <w:t>Державний стандарт початкової освіти, затверджений Постановою Кабінету Міністрів України від 21.02.2018 року № 87;</w:t>
      </w:r>
    </w:p>
    <w:p w:rsidR="0084051C" w:rsidRPr="001452EC" w:rsidRDefault="0084051C" w:rsidP="001452EC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right="57" w:hanging="284"/>
        <w:jc w:val="both"/>
        <w:rPr>
          <w:sz w:val="28"/>
          <w:szCs w:val="28"/>
          <w:lang w:val="uk-UA"/>
        </w:rPr>
      </w:pPr>
      <w:r w:rsidRPr="001452EC">
        <w:rPr>
          <w:sz w:val="28"/>
          <w:szCs w:val="28"/>
          <w:lang w:val="uk-UA"/>
        </w:rPr>
        <w:t xml:space="preserve">Державний стандарт початкової загальної освіти, затверджений Постановою кабінету Міністрів України від 20 квітня 2011 р. № 462; </w:t>
      </w:r>
    </w:p>
    <w:p w:rsidR="0084051C" w:rsidRPr="001452EC" w:rsidRDefault="0084051C" w:rsidP="001452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7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Типова освітня програма закладів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145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ступеня, затверджена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освіти і науки України від 20.04.2018 року № 407;</w:t>
      </w:r>
    </w:p>
    <w:p w:rsidR="0084051C" w:rsidRPr="001452EC" w:rsidRDefault="0084051C" w:rsidP="001452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розроблена під керівництвом Савченко. 1-2 клас, затверджена наказом Міністерством освіти і науки України від 08.10.2019 року № 1272;</w:t>
      </w:r>
    </w:p>
    <w:p w:rsidR="0084051C" w:rsidRPr="001452EC" w:rsidRDefault="0084051C" w:rsidP="001452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розроблена під керівництвом Савченко. 3-4 клас, затверджена наказом Міністерством освіти і науки України від 08.10.2019 року № 1273;</w:t>
      </w:r>
    </w:p>
    <w:p w:rsidR="0084051C" w:rsidRPr="001452EC" w:rsidRDefault="0084051C" w:rsidP="001452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480E" w:rsidRPr="001452EC" w:rsidRDefault="00A8480E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Pr="001452EC" w:rsidRDefault="00A8480E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Pr="001452EC" w:rsidRDefault="00A8480E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25C7E" w:rsidRDefault="00B25C7E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P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25C7E" w:rsidRPr="001452EC" w:rsidRDefault="00B25C7E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F627A" w:rsidRDefault="00DF627A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F627A" w:rsidRDefault="00DF627A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F627A" w:rsidRDefault="00DF627A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F627A" w:rsidRDefault="00DF627A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F627A" w:rsidRDefault="00DF627A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F627A" w:rsidRDefault="00DF627A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46D0C" w:rsidRDefault="00A46D0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B58D3" w:rsidRPr="001452EC" w:rsidRDefault="001B58D3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Затверджую </w:t>
      </w:r>
    </w:p>
    <w:p w:rsidR="001B58D3" w:rsidRPr="001452EC" w:rsidRDefault="001B58D3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НВК «Вашківецька гімназія </w:t>
      </w:r>
    </w:p>
    <w:p w:rsidR="001B58D3" w:rsidRPr="001452EC" w:rsidRDefault="001B58D3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Бажанського»</w:t>
      </w:r>
    </w:p>
    <w:p w:rsidR="001B58D3" w:rsidRPr="001452EC" w:rsidRDefault="001B58D3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Гуйванюк</w:t>
      </w:r>
    </w:p>
    <w:p w:rsidR="001B58D3" w:rsidRPr="001452EC" w:rsidRDefault="00024947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«30»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серпня2021</w:t>
      </w:r>
      <w:r w:rsid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1B58D3" w:rsidRPr="001452EC" w:rsidRDefault="001B58D3" w:rsidP="00145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М.П.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1B58D3" w:rsidRPr="001452EC" w:rsidRDefault="001B58D3" w:rsidP="001452E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Навчальний план </w:t>
      </w:r>
    </w:p>
    <w:p w:rsidR="001B58D3" w:rsidRPr="001452EC" w:rsidRDefault="001B58D3" w:rsidP="001452E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НВК « Вашківецька гімназія ім.</w:t>
      </w:r>
      <w:r w:rsidR="001452EC"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</w:t>
      </w:r>
      <w:r w:rsidR="001452EC"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Бажанського» </w:t>
      </w:r>
    </w:p>
    <w:p w:rsidR="001B58D3" w:rsidRPr="001452EC" w:rsidRDefault="001B58D3" w:rsidP="001452E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</w:t>
      </w:r>
      <w:r w:rsidR="00024947"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1- 4</w:t>
      </w: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класів</w:t>
      </w:r>
      <w:r w:rsidR="00024947"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2021</w:t>
      </w: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</w:t>
      </w:r>
      <w:r w:rsidR="00024947"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 з українською мовою навчання</w:t>
      </w:r>
    </w:p>
    <w:p w:rsidR="001B58D3" w:rsidRPr="001452EC" w:rsidRDefault="001B58D3" w:rsidP="001452EC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(Відпо</w:t>
      </w:r>
      <w:r w:rsidR="0082753F" w:rsidRPr="001452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відно до наказу МОНУ від 08.10.2019р.  № 1272</w:t>
      </w:r>
      <w:r w:rsidRPr="001452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, відповідно до наказу МОНУ від 08.10.19 № 1273)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tbl>
      <w:tblPr>
        <w:tblW w:w="104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752"/>
        <w:gridCol w:w="874"/>
        <w:gridCol w:w="991"/>
        <w:gridCol w:w="883"/>
        <w:gridCol w:w="874"/>
        <w:gridCol w:w="995"/>
      </w:tblGrid>
      <w:tr w:rsidR="00B25C7E" w:rsidRPr="001452EC" w:rsidTr="00B25C7E">
        <w:trPr>
          <w:trHeight w:val="64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</w:t>
            </w:r>
          </w:p>
          <w:p w:rsidR="00B25C7E" w:rsidRPr="001452EC" w:rsidRDefault="00B25C7E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освітньої галузі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</w:tr>
      <w:tr w:rsidR="00B25C7E" w:rsidRPr="001452EC" w:rsidTr="00B25C7E">
        <w:trPr>
          <w:trHeight w:val="6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1кл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2кл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 кл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4 кл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читання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7+1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7+1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28+2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Іншомовна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 (галузі)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</w:tr>
      <w:tr w:rsidR="00B25C7E" w:rsidRPr="001452EC" w:rsidTr="00B25C7E">
        <w:trPr>
          <w:trHeight w:val="25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Громадянська галузь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B25C7E" w:rsidRPr="001452EC" w:rsidTr="00B25C7E">
        <w:trPr>
          <w:trHeight w:val="27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 галузь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Технології (трудове навчання)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Інформатична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20+3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22+3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22+3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86+12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Варіативна складова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Додаткові години на вивчення предметів інваріантної складової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Індивідуальні заняття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Ритміка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Загальнорічна кількість навчальних годин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20+3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22+3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23+3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23+3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88+12</w:t>
            </w:r>
          </w:p>
        </w:tc>
      </w:tr>
      <w:tr w:rsidR="00B25C7E" w:rsidRPr="001452EC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Гранично допустиме тижневе/ річне навчальне 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навантаження учня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5C7E" w:rsidRPr="001452EC" w:rsidRDefault="00B25C7E" w:rsidP="001452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88</w:t>
            </w:r>
          </w:p>
        </w:tc>
      </w:tr>
      <w:tr w:rsidR="00B25C7E" w:rsidRPr="001452EC" w:rsidTr="00B25C7E">
        <w:trPr>
          <w:trHeight w:val="87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5C7E" w:rsidRPr="001452EC" w:rsidRDefault="00B25C7E" w:rsidP="001452E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1452EC" w:rsidRDefault="00B25C7E" w:rsidP="001452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</w:tr>
    </w:tbl>
    <w:p w:rsidR="001452EC" w:rsidRDefault="001452EC" w:rsidP="001452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553" w:rsidRPr="001452EC" w:rsidRDefault="001C7553" w:rsidP="001452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4.2. Освітня програма базової середньої освіти</w:t>
      </w:r>
    </w:p>
    <w:p w:rsidR="001C7553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Освітня програма загальної середньої освіти ІІ ступеня (базова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 відповідно до Типової освітньої програми закладів загальної середньої освіти ІІ ступеня (наказ Міністерства освіти і науки України від 20.04.2018 № 405) з навчанням українською мовою і вивченням мови національної меншини.</w:t>
      </w:r>
    </w:p>
    <w:p w:rsidR="001C7553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окреслює організацію закладом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освіти, визначає: загальний обсяг навчального навантаження, очікувані результати навчання учнів. рекомендовані форми організації освітнього процесу та інструменти системи внутрішнього забезпечення якості освіти, вимоги до осіб, які можуть розпочати навчання за цією </w:t>
      </w:r>
      <w:r w:rsidRPr="001452EC">
        <w:rPr>
          <w:rFonts w:ascii="Times New Roman" w:hAnsi="Times New Roman" w:cs="Times New Roman"/>
          <w:sz w:val="28"/>
          <w:szCs w:val="28"/>
        </w:rPr>
        <w:t>Типовою освітньою програмою. Загальний обсяг навчального навантаження для учнів 5-9-х класів закладів загальної середньої освіти складає 5845 годин/навчальний рік:</w:t>
      </w:r>
    </w:p>
    <w:p w:rsidR="001C7553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для 5-х класів – 1050 годин/навчальний рік,</w:t>
      </w:r>
    </w:p>
    <w:p w:rsidR="001C7553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для 6-х класів – 1155 годин/навчальний рік,</w:t>
      </w:r>
    </w:p>
    <w:p w:rsidR="001C7553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для 7-х класів – 1172,5 годин/навчальний рік, </w:t>
      </w:r>
    </w:p>
    <w:p w:rsidR="001C7553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для 8-х класів – 1207,5 годин/навчальний рік, </w:t>
      </w:r>
    </w:p>
    <w:p w:rsidR="001C7553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для 9-х класів – 1260 годин/навчальний рік.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Детальний розподіл навчального навантаження на тиждень окреслює навчальний план закладу, який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учнів.. Вони охоплюють інваріантну складову, сформовану на державному рівні. Варіативна складова визначена з урахуванням особливості організації освітнього процесу та індивідуальних освітніх потреб учнів.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Варіативна складова використана на:</w:t>
      </w:r>
    </w:p>
    <w:p w:rsidR="00DB7592" w:rsidRPr="001452EC" w:rsidRDefault="001C7553" w:rsidP="001452EC">
      <w:pPr>
        <w:pStyle w:val="a3"/>
        <w:numPr>
          <w:ilvl w:val="1"/>
          <w:numId w:val="23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кількості годин на вивчення предметів інваріантної складової, які використовуються на вивчення тем передбачених навчальною програмою академічного рівня </w:t>
      </w:r>
    </w:p>
    <w:p w:rsidR="00DB7592" w:rsidRPr="001452EC" w:rsidRDefault="001C7553" w:rsidP="001452EC">
      <w:pPr>
        <w:pStyle w:val="a3"/>
        <w:numPr>
          <w:ilvl w:val="1"/>
          <w:numId w:val="24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курсів за вибором, що розширюють обрану навчальним закладом світоглядне спрямування (Родинні фінанси, Фінансово-грамотний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споживач, Фінансова культура, Прикладні фінанси, Права дитини, Права дитини у вільній країні, Харківщинознавство).</w:t>
      </w:r>
    </w:p>
    <w:p w:rsidR="00DB7592" w:rsidRPr="001452EC" w:rsidRDefault="001C7553" w:rsidP="001452EC">
      <w:pPr>
        <w:pStyle w:val="a3"/>
        <w:numPr>
          <w:ilvl w:val="1"/>
          <w:numId w:val="25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проведення групових та індивідуальних занять, консультацій, що проводяться для окремих учнів чи груп учнів.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Формування варіативної складової відбувається на підставі побажань учнів, за навчальними програмами затвердженими Міністерством освіти і науки України. Під час розподілу варіативної складової навчального плану враховано гранично допустиме навантаження на одного учня, уроки фізичної культури при визначенні цього показника не враховувались. .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Змістове наповнення предмета «Фізична культура» заклад освіти формує самостійно з варіативних модулів відповідно до статево-вікових особливостей учнів, їх інтересів, матеріальнотехнічної бази навчального закладу, кадрового забезпечення, регіональних та народних традицій. </w:t>
      </w:r>
      <w:r w:rsidRPr="001452EC">
        <w:rPr>
          <w:rFonts w:ascii="Times New Roman" w:hAnsi="Times New Roman" w:cs="Times New Roman"/>
          <w:sz w:val="28"/>
          <w:szCs w:val="28"/>
        </w:rPr>
        <w:t>Через варіативні модулі можуть реалізовуватись не лише окремі види спорту, а й ритміка, хореографія, пластика, фітнес тощо.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Гранична наповнюваність класів та тривалість уроків встановлюютьс</w:t>
      </w:r>
      <w:r w:rsidR="000F5195" w:rsidRPr="001452EC">
        <w:rPr>
          <w:rFonts w:ascii="Times New Roman" w:hAnsi="Times New Roman" w:cs="Times New Roman"/>
          <w:sz w:val="28"/>
          <w:szCs w:val="28"/>
        </w:rPr>
        <w:t xml:space="preserve">я відповідно до Закону України </w:t>
      </w:r>
      <w:r w:rsidR="000F5195" w:rsidRPr="001452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452EC">
        <w:rPr>
          <w:rFonts w:ascii="Times New Roman" w:hAnsi="Times New Roman" w:cs="Times New Roman"/>
          <w:sz w:val="28"/>
          <w:szCs w:val="28"/>
        </w:rPr>
        <w:t>Про загальну середню освіту</w:t>
      </w:r>
      <w:r w:rsidR="000F5195" w:rsidRPr="001452E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C7553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Поділ класів на групи при вивченні окремих предметів здійснюється відповідно до наказу Міністерства освіти і науки України від 20.02.2002 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 </w:t>
      </w:r>
      <w:r w:rsidRPr="001452EC">
        <w:rPr>
          <w:rFonts w:ascii="Times New Roman" w:hAnsi="Times New Roman" w:cs="Times New Roman"/>
          <w:sz w:val="28"/>
          <w:szCs w:val="28"/>
        </w:rPr>
        <w:t>Очікувані результати навчання здобувачів освіти. Відповідно до мети та загальних цілей, окреслених у Державному стандарті, визначено завдання у рамках кожної освітньої галузі. Результати навчання повинні робити внесок у формування ключових компетентностей учнів.</w:t>
      </w:r>
    </w:p>
    <w:p w:rsidR="00DB7592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 Наскрізні лінії є засобом інтеграції ключових і загальнопредметних компетентностей, окремих предметів та предметних циклів; їх необхідно враховувати при формуванні шкільного середовища. </w:t>
      </w:r>
    </w:p>
    <w:p w:rsidR="00DB7592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Навчання за наскрізними лініями реалізується насамперед через: 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 окремі предмети —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проекти. </w:t>
      </w:r>
    </w:p>
    <w:p w:rsidR="00DB7592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темою; предмети за вибором; роботу в проектах; позакласну навчальну роботу і роботу гуртків.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  <w:r w:rsidRPr="001452EC">
        <w:rPr>
          <w:rFonts w:ascii="Times New Roman" w:hAnsi="Times New Roman" w:cs="Times New Roman"/>
          <w:sz w:val="28"/>
          <w:szCs w:val="28"/>
        </w:rPr>
        <w:t>Учні набувають досвіду застосування знань на практиці та перенесення їх в нові ситуації.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Типову освітню програму укладено за такими освітніми галузями: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Здоров’я і фізична культура</w:t>
      </w:r>
    </w:p>
    <w:p w:rsidR="00DB7592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Навчальні плани основної школи передбачають реалізацію освітніх галузей Базового навчального плану Державного стандарту через окремі предмети. Освітня галузь мови і літератури у навчальних планах реалізується через окремі предмети "Українська мова", "Українська література", "Іноземна мова (англійська)", «Зарубіжна література». В межах галузі «Суспільствознавство» у 5-му класі вивчається курс «Історія України (Вступ до історії)», у 6-му класі – інтегрований курс «Всесвітня історія. Історія України». </w:t>
      </w:r>
    </w:p>
    <w:p w:rsidR="001C7553" w:rsidRPr="001452EC" w:rsidRDefault="001C7553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Освітня галузь «Мистецтво» реалізується через окремі курси: «Музичне мистецтво» та «Образотворче мистецтво» в 5-7 класах та «Мистецтво» у 8-9 класах.</w:t>
      </w:r>
    </w:p>
    <w:p w:rsidR="00DB7592" w:rsidRPr="001452EC" w:rsidRDefault="00DB7592" w:rsidP="001452EC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1452EC">
        <w:rPr>
          <w:sz w:val="28"/>
          <w:szCs w:val="28"/>
          <w:lang w:val="uk-UA"/>
        </w:rPr>
        <w:t>Нормативно-правове забезпечення:</w:t>
      </w:r>
    </w:p>
    <w:p w:rsidR="00DB7592" w:rsidRPr="001452EC" w:rsidRDefault="00DB7592" w:rsidP="001452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Типова освітня програма закладів загальної середньої освіти ІІ ступеня,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2EC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затверджена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405;</w:t>
      </w:r>
    </w:p>
    <w:p w:rsidR="00DB7592" w:rsidRPr="001452EC" w:rsidRDefault="00DB759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Pr="001452EC" w:rsidRDefault="005B2DEC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09C2" w:rsidRPr="001452EC" w:rsidRDefault="005A09C2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452EC" w:rsidRDefault="001452E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46D0C" w:rsidRDefault="00A46D0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46D0C" w:rsidRDefault="00A46D0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46D0C" w:rsidRDefault="00A46D0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46D0C" w:rsidRDefault="00A46D0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355464" w:rsidRPr="001452EC" w:rsidRDefault="00355464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Затверджую </w:t>
      </w:r>
    </w:p>
    <w:p w:rsidR="00355464" w:rsidRPr="001452EC" w:rsidRDefault="00355464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НВК «Вашківецька гімназія </w:t>
      </w:r>
    </w:p>
    <w:p w:rsidR="00355464" w:rsidRPr="001452EC" w:rsidRDefault="00355464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Бажанського»</w:t>
      </w:r>
    </w:p>
    <w:p w:rsidR="00355464" w:rsidRPr="001452EC" w:rsidRDefault="00355464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Гуйванюк</w:t>
      </w:r>
    </w:p>
    <w:p w:rsidR="00355464" w:rsidRPr="001452EC" w:rsidRDefault="00B25C7E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«30»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серпня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2021</w:t>
      </w:r>
      <w:r w:rsid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355464" w:rsidRPr="001452EC" w:rsidRDefault="00355464" w:rsidP="00145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1452EC" w:rsidRPr="00DF627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М.П.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355464" w:rsidRPr="001452EC" w:rsidRDefault="00355464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355464" w:rsidRPr="001452EC" w:rsidRDefault="00355464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:rsidR="00355464" w:rsidRPr="001452EC" w:rsidRDefault="00355464" w:rsidP="001452EC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НВК «Вашківецька гімназія ім.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Бажанського»</w:t>
      </w:r>
    </w:p>
    <w:p w:rsidR="00355464" w:rsidRPr="001452EC" w:rsidRDefault="00355464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 навчанням українською мовою </w:t>
      </w:r>
    </w:p>
    <w:p w:rsidR="00355464" w:rsidRPr="001452EC" w:rsidRDefault="00355464" w:rsidP="001452EC">
      <w:pPr>
        <w:shd w:val="clear" w:color="auto" w:fill="FFFFFF"/>
        <w:spacing w:after="120" w:line="240" w:lineRule="auto"/>
        <w:ind w:right="57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для 5 - 9-х класів з поглибленим вив</w:t>
      </w:r>
      <w:r w:rsidR="00BB2A9F" w:rsidRPr="001452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ченням окремих предметів на 2021/2022</w:t>
      </w:r>
      <w:r w:rsidRPr="001452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навчальний рік </w:t>
      </w:r>
    </w:p>
    <w:p w:rsidR="00355464" w:rsidRPr="001452EC" w:rsidRDefault="00355464" w:rsidP="001452EC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(Відповід</w:t>
      </w:r>
      <w:r w:rsidR="007E5FAF" w:rsidRPr="001452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но до наказу МОНУ від 20.04.2018</w:t>
      </w:r>
      <w:r w:rsidRPr="001452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№ 405 ,таблиця  8)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tbl>
      <w:tblPr>
        <w:tblW w:w="10515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096"/>
        <w:gridCol w:w="1021"/>
        <w:gridCol w:w="992"/>
        <w:gridCol w:w="851"/>
        <w:gridCol w:w="850"/>
        <w:gridCol w:w="993"/>
        <w:gridCol w:w="708"/>
        <w:gridCol w:w="1417"/>
      </w:tblGrid>
      <w:tr w:rsidR="00BB2A9F" w:rsidRPr="001452EC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Освітні</w:t>
            </w:r>
          </w:p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галузі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Навчальні</w:t>
            </w:r>
          </w:p>
          <w:p w:rsidR="00BB2A9F" w:rsidRPr="001452EC" w:rsidRDefault="00BB2A9F" w:rsidP="001452EC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68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  <w:p w:rsidR="00BB2A9F" w:rsidRPr="001452EC" w:rsidRDefault="00BB2A9F" w:rsidP="001452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т</w:t>
            </w: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иждень у класах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7 - 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7 - 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BB2A9F" w:rsidRPr="001452EC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Мови і літератури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Укр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аїнська  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16+3,5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аїнська 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ература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13+6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B2A9F" w:rsidRPr="001452EC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Суспільствознавство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Історія України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1,5+1,5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7+3,5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Всесвітня історія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правознавства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2A9F" w:rsidRPr="001452EC" w:rsidTr="00BB2A9F">
        <w:trPr>
          <w:trHeight w:val="283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Музичне мистецтво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3+2</w:t>
            </w:r>
          </w:p>
        </w:tc>
      </w:tr>
      <w:tr w:rsidR="00BB2A9F" w:rsidRPr="001452EC" w:rsidTr="00BB2A9F">
        <w:trPr>
          <w:trHeight w:val="283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0,5.+0,5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0,5.+0,5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0,5.+0,5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3+2</w:t>
            </w:r>
          </w:p>
        </w:tc>
      </w:tr>
      <w:tr w:rsidR="00BB2A9F" w:rsidRPr="001452EC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Математика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Метаматика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4+1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8+1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8+1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B2A9F" w:rsidRPr="001452EC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Природознавство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Природознавст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Біологія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10+1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Географія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B2A9F" w:rsidRPr="001452EC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Технології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Трудове навчання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Інформатика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B2A9F" w:rsidRPr="001452EC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 і фізична культура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Основи здоров’я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Фізична культура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Укр</w:t>
            </w: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аїнська  </w:t>
            </w: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мова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Англійська мова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Історія України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14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2A01B9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26+3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28,5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31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32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177,5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+18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1452E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Варіативна складова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 w:eastAsia="ru-RU"/>
              </w:rPr>
            </w:pP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11,5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Курси за вибором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Креслення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Сходинки до вершин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Факультативи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Хореографія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5,5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Психологія розвитку особистості молодшого підліткового віку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BB2A9F" w:rsidRPr="001452EC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Гранично допустиме навчальне навантаження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189</w:t>
            </w:r>
          </w:p>
        </w:tc>
      </w:tr>
      <w:tr w:rsidR="00BB2A9F" w:rsidRPr="001452EC" w:rsidTr="00BB2A9F">
        <w:trPr>
          <w:trHeight w:val="354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  <w:lastRenderedPageBreak/>
              <w:t xml:space="preserve">Всього (без уразування поділу класів на групи)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31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32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32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33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33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1452EC" w:rsidRDefault="00BB2A9F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189</w:t>
            </w:r>
            <w:r w:rsidR="002A01B9"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+18</w:t>
            </w:r>
          </w:p>
        </w:tc>
      </w:tr>
    </w:tbl>
    <w:p w:rsidR="008D1426" w:rsidRPr="001452EC" w:rsidRDefault="008D1426" w:rsidP="001452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BB2" w:rsidRPr="001452EC" w:rsidRDefault="00490BB2" w:rsidP="001452E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4.3. Освітня програма 10-11 класів (профільна  освіта)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Загальний обсяг навчального навантаження здобувачів профільної середньої освіти для 10-11-х класів складає 2660 годин/навчальний рік: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для 10-х класів – 1330 годин/навчальний рік,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для 11-х класів – 1330 годин/навчальний рік.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Детальний розподіл навчального навантаження на тиждень окреслено у навчальному плані.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року.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Перелік освітніх галузей. Типову освітню програму укладено за такими освітніми галузями: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Здоров’я і фізична культура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Логічна послідовність вивчення предметів розкривається у відповідних навчальних програмах.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За модульним принципом реалізується зміст базового предмета «Фізика і астрономія». У такому разі розподіл годин між модулем фізики і модулем астрономії здійснюється відповідно до навчальних програм.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предметами («Інформа</w:t>
      </w:r>
      <w:r w:rsidR="00816F45" w:rsidRPr="001452EC">
        <w:rPr>
          <w:rFonts w:ascii="Times New Roman" w:hAnsi="Times New Roman" w:cs="Times New Roman"/>
          <w:sz w:val="28"/>
          <w:szCs w:val="28"/>
          <w:lang w:val="uk-UA"/>
        </w:rPr>
        <w:t>тика», «Технології»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Зміст профілю навчання реалізується системою окремих предметів і курсів: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- базові та вибірково-обов’язкові предмети, що вивчаються на рівні стандарту;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- профільні предмети ;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- курси за вибо</w:t>
      </w:r>
      <w:r w:rsidR="00816F4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ром, до яких належать 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факультативні курси</w:t>
      </w:r>
      <w:r w:rsidR="00816F45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та індивідуальні занняття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 про розподіл годин для формування відповідного профілю навчання прийнято з урахуванням освітніх потреб учнів, регіональних особливостей, кадрового забезпечення, матеріально-технічної бази тощо. </w:t>
      </w:r>
    </w:p>
    <w:p w:rsidR="00000439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Кількість годин для вивчення профільного предмета складається з кількості годин, відведених навчальним планом закладу освіти на вивчення відповідних базових предметів, і кількості годин, передбачених на профільні предмети; Залишок навчальних годин, передбачених на вивчення профільних предметів, використано для збільшення кількості годин на вивчення базових предметів з урахуванням потреб учнів. </w:t>
      </w:r>
    </w:p>
    <w:p w:rsidR="00DB7592" w:rsidRPr="001452EC" w:rsidRDefault="00DB7592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Очікувані результати навчання здобувачів освіти окреслені у Державному стандарті, Результати навчання повинні робити внесок у формування ключових компетентностей учнів.</w:t>
      </w:r>
    </w:p>
    <w:p w:rsidR="0010597A" w:rsidRPr="001452EC" w:rsidRDefault="00000439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r w:rsidRPr="001452EC">
        <w:rPr>
          <w:rFonts w:ascii="Times New Roman" w:hAnsi="Times New Roman" w:cs="Times New Roman"/>
          <w:sz w:val="28"/>
          <w:szCs w:val="28"/>
        </w:rPr>
        <w:t>Доцільно,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</w:t>
      </w:r>
    </w:p>
    <w:p w:rsidR="0010597A" w:rsidRPr="001452EC" w:rsidRDefault="00000439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змістово-інформаційних, </w:t>
      </w:r>
    </w:p>
    <w:p w:rsidR="0010597A" w:rsidRPr="001452EC" w:rsidRDefault="0010597A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операційно-діяльнісних </w:t>
      </w:r>
    </w:p>
    <w:p w:rsidR="0010597A" w:rsidRPr="001452EC" w:rsidRDefault="00000439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організаційно-методичних.</w:t>
      </w:r>
    </w:p>
    <w:p w:rsidR="0010597A" w:rsidRPr="001452EC" w:rsidRDefault="00000439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</w:p>
    <w:p w:rsidR="00000439" w:rsidRPr="001452EC" w:rsidRDefault="00000439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>Учні набувають досвіду застосування знань на практиці та перенесення їх в нові ситуації.</w:t>
      </w:r>
    </w:p>
    <w:p w:rsidR="0069712B" w:rsidRPr="001452EC" w:rsidRDefault="0069712B" w:rsidP="001452EC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1452EC">
        <w:rPr>
          <w:sz w:val="28"/>
          <w:szCs w:val="28"/>
          <w:lang w:val="uk-UA"/>
        </w:rPr>
        <w:t>Нормативно-правове забезпечення:</w:t>
      </w:r>
    </w:p>
    <w:p w:rsidR="00A87214" w:rsidRPr="001452EC" w:rsidRDefault="0069712B" w:rsidP="001452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Типова освітня програма закладів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1452EC">
        <w:rPr>
          <w:rFonts w:ascii="Times New Roman" w:hAnsi="Times New Roman" w:cs="Times New Roman"/>
          <w:bCs/>
          <w:sz w:val="28"/>
          <w:szCs w:val="28"/>
          <w:lang w:val="uk-UA"/>
        </w:rPr>
        <w:t>ІІІ ступеня, затверджена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408; </w:t>
      </w:r>
    </w:p>
    <w:p w:rsidR="00000439" w:rsidRPr="001452EC" w:rsidRDefault="00000439" w:rsidP="001452E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Pr="001452EC" w:rsidRDefault="005C0E20" w:rsidP="00145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C0E20" w:rsidRPr="001452EC" w:rsidRDefault="005C0E20" w:rsidP="00145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C0E20" w:rsidRPr="001452EC" w:rsidRDefault="005C0E20" w:rsidP="00145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C0E20" w:rsidRPr="001452EC" w:rsidRDefault="005C0E20" w:rsidP="00145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C0E20" w:rsidRPr="001452EC" w:rsidRDefault="005C0E20" w:rsidP="00145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C0E20" w:rsidRPr="001452EC" w:rsidRDefault="005C0E20" w:rsidP="00145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C0E20" w:rsidRPr="001452EC" w:rsidRDefault="005C0E20" w:rsidP="00145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A09C2" w:rsidRPr="001452EC" w:rsidRDefault="005A09C2" w:rsidP="001452E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A09C2" w:rsidRPr="001452EC" w:rsidRDefault="005A09C2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46D0C" w:rsidRDefault="00A46D0C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C0E20" w:rsidRPr="001452EC" w:rsidRDefault="005C0E20" w:rsidP="001452EC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Затверджую </w:t>
      </w:r>
    </w:p>
    <w:p w:rsidR="005C0E20" w:rsidRPr="001452EC" w:rsidRDefault="005C0E20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НВК «Вашківецька гімназія </w:t>
      </w:r>
    </w:p>
    <w:p w:rsidR="005C0E20" w:rsidRPr="001452EC" w:rsidRDefault="005C0E20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Бажанського»</w:t>
      </w:r>
    </w:p>
    <w:p w:rsidR="005C0E20" w:rsidRPr="001452EC" w:rsidRDefault="005C0E20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Гуйванюк</w:t>
      </w:r>
    </w:p>
    <w:p w:rsidR="005C0E20" w:rsidRPr="001452EC" w:rsidRDefault="00BB2A9F" w:rsidP="001452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«30»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серпня</w:t>
      </w:r>
      <w:r w:rsidR="001452EC" w:rsidRPr="00145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2021</w:t>
      </w:r>
    </w:p>
    <w:p w:rsidR="005C0E20" w:rsidRPr="001452EC" w:rsidRDefault="005C0E20" w:rsidP="00145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1452EC" w:rsidRPr="00DF627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М.П.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5C0E20" w:rsidRPr="001452EC" w:rsidRDefault="005C0E20" w:rsidP="001452EC">
      <w:pPr>
        <w:tabs>
          <w:tab w:val="left" w:pos="3899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C0E20" w:rsidRPr="001452EC" w:rsidRDefault="005C0E20" w:rsidP="001452E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план </w:t>
      </w:r>
    </w:p>
    <w:p w:rsidR="005C0E20" w:rsidRPr="001452EC" w:rsidRDefault="005C0E20" w:rsidP="001452E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НВК « Вашківецька гімназія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ім.</w:t>
      </w:r>
      <w:r w:rsidR="001452EC"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</w:t>
      </w:r>
      <w:r w:rsidR="001452EC"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Бажанського» 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0E20" w:rsidRPr="001452EC" w:rsidRDefault="00BB2A9F" w:rsidP="001452E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10-11 класів на 2021/2022</w:t>
      </w:r>
      <w:r w:rsidR="005C0E20"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 </w:t>
      </w:r>
    </w:p>
    <w:p w:rsidR="005C0E20" w:rsidRPr="001452EC" w:rsidRDefault="005C0E20" w:rsidP="001452E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українською мовою навчання</w:t>
      </w:r>
    </w:p>
    <w:p w:rsidR="005C0E20" w:rsidRPr="001452EC" w:rsidRDefault="005C0E20" w:rsidP="001452E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(Відповідно до наказу МОН України від 20.04.2018 № 408 (таблиця 2)).</w:t>
      </w:r>
    </w:p>
    <w:p w:rsidR="005C0E20" w:rsidRPr="001452EC" w:rsidRDefault="005C0E20" w:rsidP="001452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52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tbl>
      <w:tblPr>
        <w:tblpPr w:leftFromText="180" w:rightFromText="180" w:bottomFromText="200" w:vertAnchor="text" w:tblpXSpec="center" w:tblpY="1"/>
        <w:tblOverlap w:val="never"/>
        <w:tblW w:w="507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6"/>
        <w:gridCol w:w="1014"/>
        <w:gridCol w:w="1100"/>
        <w:gridCol w:w="1240"/>
      </w:tblGrid>
      <w:tr w:rsidR="00262561" w:rsidRPr="001452EC" w:rsidTr="001452EC">
        <w:trPr>
          <w:trHeight w:val="20"/>
        </w:trPr>
        <w:tc>
          <w:tcPr>
            <w:tcW w:w="32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Навчальні предмети</w:t>
            </w:r>
          </w:p>
        </w:tc>
        <w:tc>
          <w:tcPr>
            <w:tcW w:w="10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Кількість годин на</w:t>
            </w:r>
          </w:p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тиждень у класах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62561" w:rsidRPr="001452EC" w:rsidTr="001452EC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561" w:rsidRPr="001452EC" w:rsidRDefault="00262561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Базові предмети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7+6+3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26+5,5+3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53+11,5+6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+2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4+4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Іноземна мова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+1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2+1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4+2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+1,5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1,5+1,5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3+3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Всесвітня історія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Громадянська освіта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(алгебра і початки аналізу та геометрія)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+1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3+1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6+2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 і екологія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+0,5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2,5+0,5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 і астрономія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 Вітчизни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Вибірково-обов'язкові предмети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Технології (трудове навчання)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Додаткові години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Профільні предмети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62561" w:rsidRPr="001452EC" w:rsidTr="001452EC">
        <w:trPr>
          <w:trHeight w:val="20"/>
        </w:trPr>
        <w:tc>
          <w:tcPr>
            <w:tcW w:w="3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1452EC" w:rsidRDefault="00262561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tbl>
      <w:tblPr>
        <w:tblpPr w:leftFromText="180" w:rightFromText="180" w:bottomFromText="200" w:vertAnchor="text" w:horzAnchor="margin" w:tblpY="46"/>
        <w:tblOverlap w:val="neve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1221"/>
        <w:gridCol w:w="942"/>
        <w:gridCol w:w="949"/>
      </w:tblGrid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Окремі базові предмети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2,5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4,5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2EC" w:rsidRPr="001452EC" w:rsidRDefault="001452EC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Додатковий час на навчальні предмети, факультативи,   індивідуальні  заняття та консультації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52EC" w:rsidRPr="001452EC" w:rsidRDefault="001452EC" w:rsidP="001452E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Індивідуальні  заняття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5,5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0,5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Розв’язування задач з параметрами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Фізіологія рослин 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Гранично допустиме тижневе навантаження на учня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66</w:t>
            </w:r>
          </w:p>
        </w:tc>
      </w:tr>
      <w:tr w:rsidR="001452EC" w:rsidRPr="001452EC" w:rsidTr="001452EC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Всього фінансується</w:t>
            </w: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(без урахування поділу класу на групи)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2EC" w:rsidRPr="001452EC" w:rsidRDefault="001452EC" w:rsidP="001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76</w:t>
            </w:r>
          </w:p>
        </w:tc>
      </w:tr>
    </w:tbl>
    <w:p w:rsidR="006E4706" w:rsidRPr="001452EC" w:rsidRDefault="006E4706" w:rsidP="001452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7214" w:rsidRPr="001452EC" w:rsidRDefault="009772E1" w:rsidP="001452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5</w:t>
      </w:r>
      <w:r w:rsidR="0010597A"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Особливості організації освітнього процесу та застосовування в ньому педагогічних технологій</w:t>
      </w:r>
    </w:p>
    <w:p w:rsidR="009772E1" w:rsidRPr="001452EC" w:rsidRDefault="0010597A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перетворення в українському суспільстві докорінно змінили пріоритети в галузі освіти. Школа потребує нових нетрадиційних ідей, теорій, що відповідали б оптимальному розвитку дитини, сучасним потребам людства. Створення ситуації успіху, сприятливих умов для повноцінної діяльності кожної дитини – основна мета, що покладена в основу технологій навчання. </w:t>
      </w:r>
      <w:r w:rsidRPr="001452EC">
        <w:rPr>
          <w:rFonts w:ascii="Times New Roman" w:hAnsi="Times New Roman" w:cs="Times New Roman"/>
          <w:sz w:val="28"/>
          <w:szCs w:val="28"/>
        </w:rPr>
        <w:t xml:space="preserve">Незважаючи на розмаїття нововведень, основною формою організації навчальної діяльності залишається урок. </w:t>
      </w:r>
    </w:p>
    <w:p w:rsidR="009772E1" w:rsidRPr="001452EC" w:rsidRDefault="0010597A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Основними формами організації освітнього процесу є різні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 урок. </w:t>
      </w:r>
    </w:p>
    <w:p w:rsidR="009772E1" w:rsidRPr="001452EC" w:rsidRDefault="0010597A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Також передбачені екскурсії, віртуальні подорожі, уроки-семінари, лекції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пресконференції, ділові ігри тощо. </w:t>
      </w:r>
      <w:r w:rsidRPr="001452EC">
        <w:rPr>
          <w:rFonts w:ascii="Times New Roman" w:hAnsi="Times New Roman" w:cs="Times New Roman"/>
          <w:sz w:val="28"/>
          <w:szCs w:val="28"/>
        </w:rPr>
        <w:t xml:space="preserve">Вибір форм і методів навчання вчитель визначає самостійно, забезпечуючи досягнення очікуваних результатів, зазначених у навчальних </w:t>
      </w:r>
      <w:r w:rsidRPr="001452EC">
        <w:rPr>
          <w:rFonts w:ascii="Times New Roman" w:hAnsi="Times New Roman" w:cs="Times New Roman"/>
          <w:sz w:val="28"/>
          <w:szCs w:val="28"/>
        </w:rPr>
        <w:lastRenderedPageBreak/>
        <w:t>програмах з предмету. Перевірка та оцінювання досягнення компетентностей здійснюватися у формі заліку, співбесіди, контрольного навчально-практичного заняття. Для підготовки до заліків та іспитів</w:t>
      </w:r>
      <w:r w:rsidR="00754F1B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( ДПА та ЗНО)</w:t>
      </w:r>
      <w:r w:rsidR="00754F1B" w:rsidRPr="001452EC">
        <w:rPr>
          <w:rFonts w:ascii="Times New Roman" w:hAnsi="Times New Roman" w:cs="Times New Roman"/>
          <w:sz w:val="28"/>
          <w:szCs w:val="28"/>
        </w:rPr>
        <w:t xml:space="preserve"> проводяться </w:t>
      </w:r>
      <w:r w:rsidRPr="001452EC">
        <w:rPr>
          <w:rFonts w:ascii="Times New Roman" w:hAnsi="Times New Roman" w:cs="Times New Roman"/>
          <w:sz w:val="28"/>
          <w:szCs w:val="28"/>
        </w:rPr>
        <w:t xml:space="preserve"> консультацій, які допомагають учням зорієнтуватися у змісті окремих предметів.</w:t>
      </w:r>
    </w:p>
    <w:p w:rsidR="009772E1" w:rsidRPr="001452EC" w:rsidRDefault="0010597A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</w:rPr>
        <w:t xml:space="preserve">У закладі широко впроваджуються інформаційно-комунікативі технологій.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 </w:t>
      </w:r>
    </w:p>
    <w:p w:rsidR="009772E1" w:rsidRPr="001452EC" w:rsidRDefault="00754F1B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Вчителями гімназії</w:t>
      </w:r>
      <w:r w:rsidR="0010597A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створена модель уроків на основі синтезу оригінальних прийомів, елементів інноваційних педагогічних методик і інформаційно-комунікативних технологій та традиційних форм організації освітнього процесу. Розширено предметне навчальне середовище, створенні умови для оптимального розвитку навичок роботи з інформацією, формування вмінь і навичок дослідницької і пошукової роботи. </w:t>
      </w:r>
    </w:p>
    <w:p w:rsidR="009772E1" w:rsidRPr="001452EC" w:rsidRDefault="0010597A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Серед використовуваних засобів: мультимедійні презентації, мультимедійні карти, проекти, онлайн-</w:t>
      </w:r>
      <w:r w:rsidR="00A6557E" w:rsidRPr="001452EC">
        <w:rPr>
          <w:rFonts w:ascii="Times New Roman" w:hAnsi="Times New Roman" w:cs="Times New Roman"/>
          <w:sz w:val="28"/>
          <w:szCs w:val="28"/>
          <w:lang w:val="uk-UA"/>
        </w:rPr>
        <w:t>тести, програмовані засоби навча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ння та інше. </w:t>
      </w:r>
    </w:p>
    <w:p w:rsidR="0010597A" w:rsidRPr="001452EC" w:rsidRDefault="0010597A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Вчителі не тільки самі активно використовувують інтернет-ресурси, сучасні інформаційні технології</w:t>
      </w:r>
      <w:r w:rsidR="004D144F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( обрані платформи)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, але й забезпечують їх активне використання учнями.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веб-ресурсів відповідно до вимог ІКкомпетентності, що важливо у процесі модернізації навчання в сучасній школі.</w:t>
      </w:r>
    </w:p>
    <w:p w:rsidR="00576136" w:rsidRPr="001452EC" w:rsidRDefault="00280E90" w:rsidP="00145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452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запобігання поширенню коронавірусної хвороби (COVID-19) у навчальному 2020/21 році 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організація освітнього процесу</w:t>
      </w:r>
      <w:r w:rsidRPr="001452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буде   здійснюватися з урахуванням тимчасових рекомендацій, спрямованих на запобігання ускладнення епідемічної ситуації внаслідок поширення ко</w:t>
      </w:r>
      <w:r w:rsidR="00576136" w:rsidRPr="001452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ронавірусної хвороби  ПОСТАНОВА № 42 від 30 липня 2020 року</w:t>
      </w:r>
    </w:p>
    <w:p w:rsidR="00576136" w:rsidRPr="001452EC" w:rsidRDefault="00576136" w:rsidP="00145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45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 затвердження Тимчасових рекомендацій щодо</w:t>
      </w:r>
      <w:r w:rsidRPr="00145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організації протиепідемічних заходів у закладах освіти</w:t>
      </w:r>
      <w:r w:rsidRPr="00145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в період карантину в зв’язку поширенням</w:t>
      </w:r>
      <w:r w:rsidRPr="00145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коронавірусної хвороби (COVID-19)</w:t>
      </w:r>
    </w:p>
    <w:p w:rsidR="00A6557E" w:rsidRPr="001452EC" w:rsidRDefault="00A6557E" w:rsidP="00145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2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Дистанційне навчання</w:t>
      </w:r>
      <w:r w:rsidRPr="00145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 – це технологія, що базується на принципах відкритого навчання, широко використовує комп’ютерні навчальні програми різного призначення та сучасні телекомунікації з метою доставки навчального матеріалу та спілкування безпосередньо за місцем перебування учнів. 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Діяльність дистанційного навчання в гімназії здійснюється шляхом  використання дистанційних освітніх технологій  та трансляцій  в режимі відеоконференцій, навчальних, виховних та інших заходів ( </w:t>
      </w:r>
      <w:r w:rsidRPr="001452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1452E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uk-UA"/>
        </w:rPr>
        <w:t>Google Клас (</w:t>
      </w:r>
      <w:r w:rsidRPr="001452E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>Google Classroom)</w:t>
      </w:r>
      <w:r w:rsidRPr="001452EC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 xml:space="preserve"> ,</w:t>
      </w:r>
      <w:r w:rsidRPr="001452E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 xml:space="preserve"> Clas</w:t>
      </w:r>
      <w:r w:rsidRPr="001452E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uk-UA"/>
        </w:rPr>
        <w:t>stim</w:t>
      </w:r>
      <w:r w:rsidRPr="001452E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 xml:space="preserve"> </w:t>
      </w:r>
      <w:r w:rsidRPr="001452EC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en-US" w:eastAsia="uk-UA"/>
        </w:rPr>
        <w:t>zoom</w:t>
      </w:r>
      <w:r w:rsidRPr="001452EC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 xml:space="preserve"> ,телефон, Viber,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4D144F" w:rsidRPr="001452EC" w:rsidRDefault="004D144F" w:rsidP="001452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в гімназії з урахуванням епідемічної ситуації  враховуючи зони здійснюється за сладеним розкладом </w:t>
      </w:r>
    </w:p>
    <w:p w:rsidR="005C0E20" w:rsidRPr="001452EC" w:rsidRDefault="005C0E20" w:rsidP="001452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200" w:vertAnchor="page" w:horzAnchor="margin" w:tblpX="-459" w:tblpY="2747"/>
        <w:tblW w:w="5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"/>
        <w:gridCol w:w="817"/>
        <w:gridCol w:w="2033"/>
        <w:gridCol w:w="2466"/>
        <w:gridCol w:w="2312"/>
        <w:gridCol w:w="2035"/>
      </w:tblGrid>
      <w:tr w:rsidR="005B2DEC" w:rsidRPr="001452EC" w:rsidTr="001452EC">
        <w:trPr>
          <w:trHeight w:val="77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№ з/п</w:t>
            </w:r>
          </w:p>
        </w:tc>
        <w:tc>
          <w:tcPr>
            <w:tcW w:w="1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Параметри діяльності</w:t>
            </w:r>
          </w:p>
        </w:tc>
        <w:tc>
          <w:tcPr>
            <w:tcW w:w="3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Моделі організації освітнього процесу в умовах </w:t>
            </w:r>
          </w:p>
          <w:p w:rsidR="005B2DEC" w:rsidRPr="001452EC" w:rsidRDefault="005B2DEC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 адаптивного карантину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 «Помаранчева зона»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 xml:space="preserve"> </w:t>
            </w: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«Червона зона»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«</w:t>
            </w: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Зелена зона» та «Жовта зона»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1.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Режим роботи закладу 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(розклад дзвінків та тривалість уроків, позмінне навчання)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AE6D1A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Очне </w:t>
            </w:r>
            <w:r w:rsidR="005B2DEC"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навчання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Для 1-4х класів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1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8.45 – 9.25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2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9.35 – 10.15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3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10.35 – 11.15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4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11.30– 12.10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5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12.20– 13.00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6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13.10 – 13.50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5-11 клас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0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8.00-8.45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1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8.55 – 9.40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2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9.50 – 10.35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3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10.45 – 11.30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4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11.50– 12.35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5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12.50– 13.35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6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13.45 – 14.30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7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14.40 – 15.25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8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15.35– 16.20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Для 1-11-х класів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1.9.00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2.10.00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3.11.00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4.12.00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5.13.00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6.14.00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7.15.00</w:t>
            </w:r>
          </w:p>
          <w:p w:rsidR="00C116C9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Тривалість уроку в програмі </w:t>
            </w: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en-US"/>
              </w:rPr>
              <w:t>ZOOM</w:t>
            </w: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</w:t>
            </w:r>
          </w:p>
          <w:p w:rsidR="00C116C9" w:rsidRPr="001452EC" w:rsidRDefault="00C116C9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1-4 кл. -10-15 хв.</w:t>
            </w:r>
          </w:p>
          <w:p w:rsidR="00C116C9" w:rsidRPr="001452EC" w:rsidRDefault="00C116C9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5-9 кл. -20хв.</w:t>
            </w:r>
          </w:p>
          <w:p w:rsidR="005B2DEC" w:rsidRPr="001452EC" w:rsidRDefault="00C116C9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10-11 кл.-</w:t>
            </w:r>
            <w:r w:rsidR="00AE6D1A"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3</w:t>
            </w:r>
            <w:r w:rsidR="005B2DEC"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0</w:t>
            </w: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хв.</w:t>
            </w:r>
            <w:r w:rsidR="005B2DEC"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Очне  навчання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Для 1-4х класів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1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8.45 – 9.25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2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9.35 – 10.15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3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10.35 – 11.15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4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11.30– 12.10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5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12.20– 13.00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6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13.10 – 13.50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5-11 клас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0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8.00-8.45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1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8.55 – 9.40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2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9.50 – 10.35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3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10.45 – 11.30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4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11.50– 12.35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5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12.50– 13.35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6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13.45 – 14.30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7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14.40 – 15.25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8 урок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  <w:t>15.35– 16.20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ab/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2.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Освітній процес: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</w:p>
        </w:tc>
      </w:tr>
      <w:tr w:rsidR="001452EC" w:rsidRPr="001452EC" w:rsidTr="001452EC">
        <w:trPr>
          <w:trHeight w:val="77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2.1.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Для учнів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 1-4 кл.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використання годин варіативного складника навчальних планів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специфіка розкладу 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Навчання за розкладом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Одна зміна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Он-лайн відповідно до розкладу уроків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Навчання за розкладом</w:t>
            </w:r>
          </w:p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Одна зміна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організація навчальних занять 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(проведення уроків онлайн та офлайн)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AE6D1A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очне</w:t>
            </w:r>
            <w:r w:rsidR="005B2DEC"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Он-лайн дистанційне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Очне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2.2.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lastRenderedPageBreak/>
              <w:t xml:space="preserve">Для учнів 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5-9 кл.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lastRenderedPageBreak/>
              <w:t xml:space="preserve">використання годин варіативного складника навчальних планів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 xml:space="preserve">Використовуються </w:t>
            </w:r>
          </w:p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lastRenderedPageBreak/>
              <w:t>Заняття проводяться за розкладом  очно або он-лайн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lastRenderedPageBreak/>
              <w:t>Усі години використовуються для індивідуальних і групових консультацій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 xml:space="preserve">Використовуються </w:t>
            </w:r>
          </w:p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 xml:space="preserve">Заняття проводяться за о розкладом  очно 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специфіка розкладу 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Навчання за розкладом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Одна зміна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Он-лайн відповідно до розкладу уроків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Навчання за розкладом</w:t>
            </w:r>
          </w:p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Одна зміна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організація навчальних занять 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(проведення уроків онлайн та офлайн)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Одна зміна</w:t>
            </w:r>
          </w:p>
          <w:p w:rsidR="005B2DEC" w:rsidRPr="001452EC" w:rsidRDefault="00AE6D1A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Очне</w:t>
            </w:r>
            <w:r w:rsidR="005B2DEC"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 xml:space="preserve"> навчання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Закріплення кабінету за класом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онлайн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Одна зміна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Очне навчання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Закріплення кабінету за класом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Кабінети не використовуються, крім кабінетів інформатики, фізики,хімії ,трудового навч.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Кабінети не використовуються, крім кабінетів інформатики,  фізики,хімії ,трудового навч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2.3.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Для учнів 10-11кл.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використання годин варіативного складника навчальних планів 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(вказати кількість невикористаних годин)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 xml:space="preserve">Заняття проводяться за розкладом  очно або он-лайн Використовуються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Усі години використовуються для індивідуальних і групових консультацій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 xml:space="preserve">Використовуються </w:t>
            </w:r>
          </w:p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 xml:space="preserve">Заняття проводяться за  розкладом  очно 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специфіка розкладу 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Навчання за розкладом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Одна зміна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Он-лайн відповідно до розкладу уроків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Навчання за розкладом</w:t>
            </w:r>
          </w:p>
          <w:p w:rsidR="005B2DEC" w:rsidRPr="001452EC" w:rsidRDefault="005B2DEC" w:rsidP="001452E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Одна зміна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 xml:space="preserve">організація навчальних занять </w:t>
            </w:r>
            <w:r w:rsidRPr="001452EC">
              <w:rPr>
                <w:rFonts w:ascii="Times New Roman" w:eastAsia="Calibri" w:hAnsi="Times New Roman" w:cs="Times New Roman"/>
                <w:sz w:val="20"/>
                <w:szCs w:val="28"/>
                <w:lang w:val="uk-UA"/>
              </w:rPr>
              <w:t>(проведення уроків онлайн та офлайн)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Одна зміна</w:t>
            </w:r>
          </w:p>
          <w:p w:rsidR="005B2DEC" w:rsidRPr="001452EC" w:rsidRDefault="00AE6D1A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очне</w:t>
            </w:r>
            <w:r w:rsidR="005B2DEC"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 xml:space="preserve"> навчання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Закріплення кабінету за класом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онлайн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Одна зміна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Очне навчання</w:t>
            </w:r>
          </w:p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Закріплення кабінету за класом</w:t>
            </w:r>
          </w:p>
        </w:tc>
      </w:tr>
      <w:tr w:rsidR="001452EC" w:rsidRPr="001452EC" w:rsidTr="001452EC">
        <w:trPr>
          <w:trHeight w:val="7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0"/>
                <w:szCs w:val="28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Кабінети не використовуються, крім кабінетів інформатики, фізики,хімії ,трудового навч.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1452EC" w:rsidRDefault="005B2DEC" w:rsidP="001452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i/>
                <w:sz w:val="20"/>
                <w:szCs w:val="28"/>
                <w:lang w:val="uk-UA"/>
              </w:rPr>
              <w:t>Кабінети не використовуються, крім кабінетів інформатики,  фізики,хімії ,трудового навч</w:t>
            </w:r>
          </w:p>
        </w:tc>
      </w:tr>
    </w:tbl>
    <w:p w:rsidR="005C0E20" w:rsidRPr="001452EC" w:rsidRDefault="005C0E20" w:rsidP="001452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97A" w:rsidRPr="001452EC" w:rsidRDefault="009772E1" w:rsidP="001452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6</w:t>
      </w:r>
      <w:r w:rsidR="001452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0597A"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Показники (вимірники) реалізації освітньої програми</w:t>
      </w:r>
    </w:p>
    <w:p w:rsidR="004D144F" w:rsidRDefault="0010597A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Рівень реалізації освітньої програми вивчається шляхом моніторингу якості проведення навчальних занять, моніторингу досягнення учнями результатів навчання (компетентностей); проведення контрольних випро</w:t>
      </w:r>
      <w:r w:rsidR="009D2D5B"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бувань учнів; участі учнів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у предметних олімпіадах різного рівня, Всеукраїнських інтелектуальних конкурсах та турнірах; шляхом складання та захисту наукових проектів та участі в роботі </w:t>
      </w:r>
      <w:r w:rsidR="009D2D5B" w:rsidRPr="001452E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>МАН; аналізу результатів участі учнів у ДПА і ЗНО.</w:t>
      </w:r>
    </w:p>
    <w:p w:rsidR="001452EC" w:rsidRPr="001452EC" w:rsidRDefault="001452EC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2E1" w:rsidRDefault="009772E1" w:rsidP="00145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>Розділ 7</w:t>
      </w:r>
      <w:r w:rsidR="001452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45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Програмно-методичне забезпечення освітньої програми</w:t>
      </w:r>
    </w:p>
    <w:p w:rsidR="001452EC" w:rsidRPr="001452EC" w:rsidRDefault="001452EC" w:rsidP="00145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9C2" w:rsidRPr="001452EC" w:rsidRDefault="009772E1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2EC">
        <w:rPr>
          <w:rFonts w:ascii="Times New Roman" w:hAnsi="Times New Roman" w:cs="Times New Roman"/>
          <w:sz w:val="28"/>
          <w:szCs w:val="28"/>
          <w:lang w:val="uk-UA"/>
        </w:rPr>
        <w:t>Для виконанн</w:t>
      </w:r>
      <w:r w:rsidR="004654D5" w:rsidRPr="001452EC">
        <w:rPr>
          <w:rFonts w:ascii="Times New Roman" w:hAnsi="Times New Roman" w:cs="Times New Roman"/>
          <w:sz w:val="28"/>
          <w:szCs w:val="28"/>
          <w:lang w:val="uk-UA"/>
        </w:rPr>
        <w:t>я освітніх програм гімна</w:t>
      </w:r>
      <w:r w:rsidR="009D2D5B" w:rsidRPr="001452EC">
        <w:rPr>
          <w:rFonts w:ascii="Times New Roman" w:hAnsi="Times New Roman" w:cs="Times New Roman"/>
          <w:sz w:val="28"/>
          <w:szCs w:val="28"/>
          <w:lang w:val="uk-UA"/>
        </w:rPr>
        <w:t>зії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t xml:space="preserve"> на 2020/2021 навчальний рік передбачено використання, затверджених Міністерством освіти і науки України, </w:t>
      </w:r>
      <w:r w:rsidRPr="001452E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навчальних програм з усіх предметів інваріативної частини; курсів за вибором і факультативів варіативної складової, що забезпечує інтеграцію загальноосвітніх (основних і додаткових) програм, у єдину освітню програму, що дозволяє одержати запланований результат освіти - "модель" випускника</w:t>
      </w:r>
    </w:p>
    <w:p w:rsidR="005A09C2" w:rsidRPr="001452EC" w:rsidRDefault="005A09C2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756F6" w:rsidRPr="001452EC" w:rsidRDefault="001756F6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Перелік навчальних програм </w:t>
      </w:r>
    </w:p>
    <w:p w:rsidR="001756F6" w:rsidRPr="001452EC" w:rsidRDefault="00AF34A8" w:rsidP="0014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2E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для учнів 1-3</w:t>
      </w:r>
      <w:r w:rsidR="001756F6" w:rsidRPr="001452E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класу</w:t>
      </w:r>
      <w:r w:rsidR="001756F6"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756F6"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НВК</w:t>
      </w:r>
      <w:r w:rsidR="001452EC"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56F6"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«Вашківецька гімназія ім.</w:t>
      </w:r>
      <w:r w:rsidR="001452EC"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56F6"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І.</w:t>
      </w:r>
      <w:r w:rsidR="001452EC" w:rsidRPr="00DF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6F6"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Бажанського</w:t>
      </w:r>
      <w:r w:rsidR="005A09C2" w:rsidRPr="001452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1756F6" w:rsidRPr="001452E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1756F6" w:rsidRPr="001452EC" w:rsidRDefault="001756F6" w:rsidP="0014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2E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затверджених наказом МОН України  від 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21.03.2018 № 268 </w:t>
      </w:r>
    </w:p>
    <w:p w:rsidR="001756F6" w:rsidRPr="001452EC" w:rsidRDefault="001756F6" w:rsidP="001452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222"/>
      </w:tblGrid>
      <w:tr w:rsidR="001756F6" w:rsidRPr="001452EC" w:rsidTr="001756F6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452EC" w:rsidRDefault="001756F6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452EC" w:rsidRDefault="001756F6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Назва навчальної програми</w:t>
            </w:r>
          </w:p>
        </w:tc>
      </w:tr>
      <w:tr w:rsidR="001756F6" w:rsidRPr="001452EC" w:rsidTr="001756F6">
        <w:trPr>
          <w:trHeight w:val="3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452EC" w:rsidRDefault="001756F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452EC" w:rsidRDefault="001756F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Українська мова  (навчання грамоти)</w:t>
            </w:r>
          </w:p>
        </w:tc>
      </w:tr>
      <w:tr w:rsidR="001756F6" w:rsidRPr="001452EC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452EC" w:rsidRDefault="001756F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452EC" w:rsidRDefault="001756F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</w:tr>
      <w:tr w:rsidR="001756F6" w:rsidRPr="001452EC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452EC" w:rsidRDefault="001756F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452EC" w:rsidRDefault="001756F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Я досліджую світ</w:t>
            </w:r>
          </w:p>
        </w:tc>
      </w:tr>
      <w:tr w:rsidR="001756F6" w:rsidRPr="001452EC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452EC" w:rsidRDefault="001756F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452EC" w:rsidRDefault="001756F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Технології</w:t>
            </w:r>
          </w:p>
        </w:tc>
      </w:tr>
      <w:tr w:rsidR="001756F6" w:rsidRPr="001452EC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452EC" w:rsidRDefault="001756F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452EC" w:rsidRDefault="001756F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Мистецтво</w:t>
            </w:r>
          </w:p>
        </w:tc>
      </w:tr>
      <w:tr w:rsidR="001756F6" w:rsidRPr="001452EC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452EC" w:rsidRDefault="001756F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452EC" w:rsidRDefault="001756F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</w:tr>
      <w:tr w:rsidR="001756F6" w:rsidRPr="001452EC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452EC" w:rsidRDefault="001756F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452EC" w:rsidRDefault="001756F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Англійська мова</w:t>
            </w:r>
          </w:p>
        </w:tc>
      </w:tr>
    </w:tbl>
    <w:p w:rsidR="00C2795F" w:rsidRPr="001452EC" w:rsidRDefault="001756F6" w:rsidP="001452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1452E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ab/>
      </w:r>
      <w:r w:rsidRPr="001452EC"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eastAsia="uk-UA"/>
        </w:rPr>
        <w:tab/>
      </w:r>
    </w:p>
    <w:p w:rsidR="00C2795F" w:rsidRPr="001452EC" w:rsidRDefault="00C2795F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C2795F" w:rsidRPr="001452EC" w:rsidRDefault="00C2795F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І ступеня ( 4 кл.)</w:t>
      </w:r>
    </w:p>
    <w:p w:rsidR="00C2795F" w:rsidRPr="001452EC" w:rsidRDefault="00C2795F" w:rsidP="00145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(затверджені наказом МОН від 2</w:t>
      </w:r>
      <w:r w:rsidRPr="001452EC">
        <w:rPr>
          <w:rFonts w:ascii="Times New Roman" w:eastAsia="Calibri" w:hAnsi="Times New Roman" w:cs="Times New Roman"/>
          <w:sz w:val="28"/>
          <w:szCs w:val="28"/>
        </w:rPr>
        <w:t>0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Pr="001452EC">
        <w:rPr>
          <w:rFonts w:ascii="Times New Roman" w:eastAsia="Calibri" w:hAnsi="Times New Roman" w:cs="Times New Roman"/>
          <w:sz w:val="28"/>
          <w:szCs w:val="28"/>
        </w:rPr>
        <w:t>4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Pr="001452EC">
        <w:rPr>
          <w:rFonts w:ascii="Times New Roman" w:eastAsia="Calibri" w:hAnsi="Times New Roman" w:cs="Times New Roman"/>
          <w:sz w:val="28"/>
          <w:szCs w:val="28"/>
        </w:rPr>
        <w:t>11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Pr="001452EC">
        <w:rPr>
          <w:rFonts w:ascii="Times New Roman" w:eastAsia="Calibri" w:hAnsi="Times New Roman" w:cs="Times New Roman"/>
          <w:sz w:val="28"/>
          <w:szCs w:val="28"/>
        </w:rPr>
        <w:t xml:space="preserve">462 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зі змінами наказом МОН від 2</w:t>
      </w:r>
      <w:r w:rsidRPr="001452EC">
        <w:rPr>
          <w:rFonts w:ascii="Times New Roman" w:eastAsia="Calibri" w:hAnsi="Times New Roman" w:cs="Times New Roman"/>
          <w:sz w:val="28"/>
          <w:szCs w:val="28"/>
        </w:rPr>
        <w:t>0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Pr="001452EC">
        <w:rPr>
          <w:rFonts w:ascii="Times New Roman" w:eastAsia="Calibri" w:hAnsi="Times New Roman" w:cs="Times New Roman"/>
          <w:sz w:val="28"/>
          <w:szCs w:val="28"/>
        </w:rPr>
        <w:t>4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Pr="001452EC">
        <w:rPr>
          <w:rFonts w:ascii="Times New Roman" w:eastAsia="Calibri" w:hAnsi="Times New Roman" w:cs="Times New Roman"/>
          <w:sz w:val="28"/>
          <w:szCs w:val="28"/>
        </w:rPr>
        <w:t>18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Pr="001452EC">
        <w:rPr>
          <w:rFonts w:ascii="Times New Roman" w:eastAsia="Calibri" w:hAnsi="Times New Roman" w:cs="Times New Roman"/>
          <w:sz w:val="28"/>
          <w:szCs w:val="28"/>
        </w:rPr>
        <w:t xml:space="preserve">407 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)</w:t>
      </w:r>
    </w:p>
    <w:p w:rsidR="00C2795F" w:rsidRPr="001452EC" w:rsidRDefault="00C2795F" w:rsidP="001452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0349"/>
      </w:tblGrid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C2795F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C2795F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8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Українська мова.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9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Інформатика.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класів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0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Літературне читання.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1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Математика.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2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Музичне мистецтво.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  <w:r w:rsidR="00C2795F"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3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Образотворче мистецтво.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4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Основи здоров'я.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5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Природознавство.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6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Трудове навчання.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7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Фізична культура. Навчальна програма для загальноосвітніх навчальних закладів 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8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  <w:tr w:rsidR="00C2795F" w:rsidRPr="001452EC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1452EC" w:rsidRDefault="00C2795F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1452EC" w:rsidRDefault="00B86693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9" w:tgtFrame="_blank" w:history="1">
              <w:r w:rsidR="00C2795F" w:rsidRPr="001452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</w:tr>
    </w:tbl>
    <w:p w:rsidR="00C2795F" w:rsidRPr="001452EC" w:rsidRDefault="00C2795F" w:rsidP="001452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</w:p>
    <w:p w:rsidR="005037D6" w:rsidRPr="001452EC" w:rsidRDefault="005037D6" w:rsidP="001452EC">
      <w:pPr>
        <w:keepNext/>
        <w:autoSpaceDE w:val="0"/>
        <w:autoSpaceDN w:val="0"/>
        <w:spacing w:after="0" w:line="240" w:lineRule="auto"/>
        <w:ind w:left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037D6" w:rsidRPr="001452EC" w:rsidRDefault="005037D6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5037D6" w:rsidRPr="001452EC" w:rsidRDefault="005037D6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учнів </w:t>
      </w:r>
      <w:r w:rsid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5-9</w:t>
      </w:r>
      <w:r w:rsidR="001452EC" w:rsidRPr="00DF62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класів</w:t>
      </w:r>
    </w:p>
    <w:p w:rsidR="005037D6" w:rsidRPr="001452EC" w:rsidRDefault="005037D6" w:rsidP="00145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(затверджені наказами МОН від 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07.06.2017 № 804 та від </w:t>
      </w: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23.10.2017 № 1407</w:t>
      </w:r>
      <w:r w:rsidRPr="001452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5037D6" w:rsidRPr="001452EC" w:rsidRDefault="005037D6" w:rsidP="001452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40"/>
      </w:tblGrid>
      <w:tr w:rsidR="005037D6" w:rsidRPr="001452EC" w:rsidTr="005037D6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5037D6" w:rsidRPr="001452EC" w:rsidTr="005037D6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5037D6" w:rsidRPr="001452EC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</w:tr>
      <w:tr w:rsidR="005037D6" w:rsidRPr="001452EC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5037D6" w:rsidRPr="001452EC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5037D6" w:rsidRPr="001452EC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5037D6" w:rsidRPr="001452EC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5037D6" w:rsidRPr="001452EC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5037D6" w:rsidRPr="001452EC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1452EC" w:rsidRDefault="005037D6" w:rsidP="001452EC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1452EC" w:rsidRDefault="005037D6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</w:tr>
    </w:tbl>
    <w:p w:rsidR="005A09C2" w:rsidRPr="001452EC" w:rsidRDefault="005A09C2" w:rsidP="001452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Pr="001452EC" w:rsidRDefault="005A09C2" w:rsidP="001452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5BFD" w:rsidRPr="001452EC" w:rsidRDefault="00FC5BFD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FC5BFD" w:rsidRPr="001452EC" w:rsidRDefault="00FC5BFD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10</w:t>
      </w:r>
      <w:r w:rsidR="00AF34A8"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-11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класів НВК «Вашківецька гімназія ім.</w:t>
      </w:r>
      <w:r w:rsid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452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Бажанського»</w:t>
      </w:r>
    </w:p>
    <w:p w:rsidR="00FC5BFD" w:rsidRPr="001452EC" w:rsidRDefault="00FC5BFD" w:rsidP="00145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52EC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(затверджені наказами МОН від 23.10.2017 № 1407 та від 24.11.2017 № 1539)</w:t>
      </w:r>
    </w:p>
    <w:p w:rsidR="00FC5BFD" w:rsidRPr="001452EC" w:rsidRDefault="00FC5BFD" w:rsidP="00145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01"/>
        <w:gridCol w:w="3824"/>
      </w:tblGrid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вивчення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Астрономія (авторський колектив під керівництвом Яцківа Я. Я.)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Громадянська освіта (інтегрований курс)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 і астрономія (авторський колектив під керівництвом Ляшенка О. І.)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1452EC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1452EC" w:rsidRDefault="00FC5BFD" w:rsidP="001452EC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1452EC" w:rsidRDefault="00FC5BFD" w:rsidP="0014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52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</w:tbl>
    <w:p w:rsidR="00FC5BFD" w:rsidRPr="001452EC" w:rsidRDefault="00FC5BFD" w:rsidP="001452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6FEF" w:rsidRPr="001452EC" w:rsidRDefault="00B06FEF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52EC" w:rsidRDefault="001452EC" w:rsidP="001452E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52EC" w:rsidRDefault="001452EC" w:rsidP="001452E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636B8" w:rsidRPr="001452EC" w:rsidRDefault="006636B8" w:rsidP="00145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636B8" w:rsidRPr="001452EC" w:rsidSect="00A8480E">
      <w:footerReference w:type="default" r:id="rId20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93" w:rsidRDefault="00B86693" w:rsidP="00BA62AF">
      <w:pPr>
        <w:spacing w:after="0" w:line="240" w:lineRule="auto"/>
      </w:pPr>
      <w:r>
        <w:separator/>
      </w:r>
    </w:p>
  </w:endnote>
  <w:endnote w:type="continuationSeparator" w:id="0">
    <w:p w:rsidR="00B86693" w:rsidRDefault="00B86693" w:rsidP="00BA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793529"/>
      <w:docPartObj>
        <w:docPartGallery w:val="Page Numbers (Bottom of Page)"/>
        <w:docPartUnique/>
      </w:docPartObj>
    </w:sdtPr>
    <w:sdtEndPr/>
    <w:sdtContent>
      <w:p w:rsidR="007E5FAF" w:rsidRDefault="007E5F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2D7" w:rsidRPr="003252D7">
          <w:rPr>
            <w:noProof/>
            <w:lang w:val="uk-UA"/>
          </w:rPr>
          <w:t>2</w:t>
        </w:r>
        <w:r>
          <w:fldChar w:fldCharType="end"/>
        </w:r>
      </w:p>
    </w:sdtContent>
  </w:sdt>
  <w:p w:rsidR="007E5FAF" w:rsidRDefault="007E5F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93" w:rsidRDefault="00B86693" w:rsidP="00BA62AF">
      <w:pPr>
        <w:spacing w:after="0" w:line="240" w:lineRule="auto"/>
      </w:pPr>
      <w:r>
        <w:separator/>
      </w:r>
    </w:p>
  </w:footnote>
  <w:footnote w:type="continuationSeparator" w:id="0">
    <w:p w:rsidR="00B86693" w:rsidRDefault="00B86693" w:rsidP="00BA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826"/>
    <w:multiLevelType w:val="hybridMultilevel"/>
    <w:tmpl w:val="E566FE9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5031A"/>
    <w:multiLevelType w:val="hybridMultilevel"/>
    <w:tmpl w:val="59CE9D20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F21CE8"/>
    <w:multiLevelType w:val="hybridMultilevel"/>
    <w:tmpl w:val="29CCCA6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610201"/>
    <w:multiLevelType w:val="hybridMultilevel"/>
    <w:tmpl w:val="D66CA90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27ADE"/>
    <w:multiLevelType w:val="hybridMultilevel"/>
    <w:tmpl w:val="DFA8BE90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50B2"/>
    <w:multiLevelType w:val="hybridMultilevel"/>
    <w:tmpl w:val="0FF45736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8" w15:restartNumberingAfterBreak="0">
    <w:nsid w:val="328D050A"/>
    <w:multiLevelType w:val="hybridMultilevel"/>
    <w:tmpl w:val="8C806EAC"/>
    <w:lvl w:ilvl="0" w:tplc="8A7C42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2D43C69"/>
    <w:multiLevelType w:val="hybridMultilevel"/>
    <w:tmpl w:val="EBAEF34C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93594"/>
    <w:multiLevelType w:val="hybridMultilevel"/>
    <w:tmpl w:val="0302B80C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F03DC5"/>
    <w:multiLevelType w:val="hybridMultilevel"/>
    <w:tmpl w:val="207E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E635F"/>
    <w:multiLevelType w:val="hybridMultilevel"/>
    <w:tmpl w:val="48D8F808"/>
    <w:lvl w:ilvl="0" w:tplc="074E8E8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E252D7B"/>
    <w:multiLevelType w:val="hybridMultilevel"/>
    <w:tmpl w:val="FB3CDB6A"/>
    <w:lvl w:ilvl="0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E445428"/>
    <w:multiLevelType w:val="hybridMultilevel"/>
    <w:tmpl w:val="8DDA65DE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DF0401"/>
    <w:multiLevelType w:val="hybridMultilevel"/>
    <w:tmpl w:val="61906974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40F6B6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317844"/>
    <w:multiLevelType w:val="hybridMultilevel"/>
    <w:tmpl w:val="449C7F86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734721"/>
    <w:multiLevelType w:val="hybridMultilevel"/>
    <w:tmpl w:val="229AAE9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6E0377"/>
    <w:multiLevelType w:val="multilevel"/>
    <w:tmpl w:val="7D64D18A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9" w15:restartNumberingAfterBreak="0">
    <w:nsid w:val="63F4505F"/>
    <w:multiLevelType w:val="hybridMultilevel"/>
    <w:tmpl w:val="48C640A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CD3F56"/>
    <w:multiLevelType w:val="hybridMultilevel"/>
    <w:tmpl w:val="0AF22E54"/>
    <w:lvl w:ilvl="0" w:tplc="400EB66E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D6637"/>
    <w:multiLevelType w:val="hybridMultilevel"/>
    <w:tmpl w:val="1FCE6AA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3005A"/>
    <w:multiLevelType w:val="hybridMultilevel"/>
    <w:tmpl w:val="52D62F00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15"/>
  </w:num>
  <w:num w:numId="10">
    <w:abstractNumId w:val="12"/>
  </w:num>
  <w:num w:numId="11">
    <w:abstractNumId w:val="5"/>
  </w:num>
  <w:num w:numId="12">
    <w:abstractNumId w:val="22"/>
  </w:num>
  <w:num w:numId="13">
    <w:abstractNumId w:val="2"/>
  </w:num>
  <w:num w:numId="14">
    <w:abstractNumId w:val="13"/>
  </w:num>
  <w:num w:numId="15">
    <w:abstractNumId w:val="17"/>
  </w:num>
  <w:num w:numId="16">
    <w:abstractNumId w:val="16"/>
  </w:num>
  <w:num w:numId="17">
    <w:abstractNumId w:val="23"/>
  </w:num>
  <w:num w:numId="18">
    <w:abstractNumId w:val="14"/>
  </w:num>
  <w:num w:numId="19">
    <w:abstractNumId w:val="6"/>
  </w:num>
  <w:num w:numId="20">
    <w:abstractNumId w:val="19"/>
  </w:num>
  <w:num w:numId="21">
    <w:abstractNumId w:val="3"/>
  </w:num>
  <w:num w:numId="22">
    <w:abstractNumId w:val="9"/>
  </w:num>
  <w:num w:numId="23">
    <w:abstractNumId w:val="4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A2"/>
    <w:rsid w:val="00000439"/>
    <w:rsid w:val="0000166D"/>
    <w:rsid w:val="00013966"/>
    <w:rsid w:val="00014EB7"/>
    <w:rsid w:val="00024947"/>
    <w:rsid w:val="000317CC"/>
    <w:rsid w:val="00033685"/>
    <w:rsid w:val="000434E3"/>
    <w:rsid w:val="000572F9"/>
    <w:rsid w:val="00066304"/>
    <w:rsid w:val="00070CAA"/>
    <w:rsid w:val="000F5195"/>
    <w:rsid w:val="0010597A"/>
    <w:rsid w:val="00144934"/>
    <w:rsid w:val="001452EC"/>
    <w:rsid w:val="00145F09"/>
    <w:rsid w:val="0017161A"/>
    <w:rsid w:val="001756F6"/>
    <w:rsid w:val="00176167"/>
    <w:rsid w:val="00186765"/>
    <w:rsid w:val="00186982"/>
    <w:rsid w:val="001B58D3"/>
    <w:rsid w:val="001C7553"/>
    <w:rsid w:val="002270A5"/>
    <w:rsid w:val="00252FF7"/>
    <w:rsid w:val="00262561"/>
    <w:rsid w:val="002639C0"/>
    <w:rsid w:val="00280E90"/>
    <w:rsid w:val="002A01B9"/>
    <w:rsid w:val="002F7AF5"/>
    <w:rsid w:val="00300E45"/>
    <w:rsid w:val="003252D7"/>
    <w:rsid w:val="00330B40"/>
    <w:rsid w:val="00355464"/>
    <w:rsid w:val="0036110A"/>
    <w:rsid w:val="00365877"/>
    <w:rsid w:val="00397CDB"/>
    <w:rsid w:val="003E40F0"/>
    <w:rsid w:val="00400F09"/>
    <w:rsid w:val="00425A4D"/>
    <w:rsid w:val="004654D5"/>
    <w:rsid w:val="00465D12"/>
    <w:rsid w:val="00484003"/>
    <w:rsid w:val="00490BB2"/>
    <w:rsid w:val="004B2F20"/>
    <w:rsid w:val="004D144F"/>
    <w:rsid w:val="004D23B9"/>
    <w:rsid w:val="004F3506"/>
    <w:rsid w:val="005037D6"/>
    <w:rsid w:val="00510023"/>
    <w:rsid w:val="00533C1E"/>
    <w:rsid w:val="00576136"/>
    <w:rsid w:val="005A09C2"/>
    <w:rsid w:val="005B2DEC"/>
    <w:rsid w:val="005B66F8"/>
    <w:rsid w:val="005C0E20"/>
    <w:rsid w:val="005C13B8"/>
    <w:rsid w:val="005D35B0"/>
    <w:rsid w:val="005E2CF7"/>
    <w:rsid w:val="005F0A0D"/>
    <w:rsid w:val="005F13AD"/>
    <w:rsid w:val="00610976"/>
    <w:rsid w:val="00610E7C"/>
    <w:rsid w:val="006125C5"/>
    <w:rsid w:val="0063035F"/>
    <w:rsid w:val="006636B8"/>
    <w:rsid w:val="00672C0E"/>
    <w:rsid w:val="00672D98"/>
    <w:rsid w:val="0069712B"/>
    <w:rsid w:val="006D2D09"/>
    <w:rsid w:val="006D5FA2"/>
    <w:rsid w:val="006E4706"/>
    <w:rsid w:val="007046F1"/>
    <w:rsid w:val="00724159"/>
    <w:rsid w:val="00731AC2"/>
    <w:rsid w:val="00754F1B"/>
    <w:rsid w:val="00787AAA"/>
    <w:rsid w:val="007934F9"/>
    <w:rsid w:val="007A71DD"/>
    <w:rsid w:val="007E1A99"/>
    <w:rsid w:val="007E5FAF"/>
    <w:rsid w:val="007F205E"/>
    <w:rsid w:val="00804FAF"/>
    <w:rsid w:val="00816F45"/>
    <w:rsid w:val="0082753F"/>
    <w:rsid w:val="00830554"/>
    <w:rsid w:val="0084051C"/>
    <w:rsid w:val="00881613"/>
    <w:rsid w:val="0088610E"/>
    <w:rsid w:val="008D1426"/>
    <w:rsid w:val="00916786"/>
    <w:rsid w:val="009427D0"/>
    <w:rsid w:val="009772E1"/>
    <w:rsid w:val="0098316D"/>
    <w:rsid w:val="009C7882"/>
    <w:rsid w:val="009D0BFB"/>
    <w:rsid w:val="009D2D5B"/>
    <w:rsid w:val="00A46D0C"/>
    <w:rsid w:val="00A5482C"/>
    <w:rsid w:val="00A6557E"/>
    <w:rsid w:val="00A8480E"/>
    <w:rsid w:val="00A87214"/>
    <w:rsid w:val="00AB6A88"/>
    <w:rsid w:val="00AC165E"/>
    <w:rsid w:val="00AE6D1A"/>
    <w:rsid w:val="00AF34A8"/>
    <w:rsid w:val="00B06FEF"/>
    <w:rsid w:val="00B227E5"/>
    <w:rsid w:val="00B23780"/>
    <w:rsid w:val="00B25C7E"/>
    <w:rsid w:val="00B40C8A"/>
    <w:rsid w:val="00B749F7"/>
    <w:rsid w:val="00B86693"/>
    <w:rsid w:val="00BA62AF"/>
    <w:rsid w:val="00BB2A9F"/>
    <w:rsid w:val="00BD46F5"/>
    <w:rsid w:val="00BD54A7"/>
    <w:rsid w:val="00BE09F5"/>
    <w:rsid w:val="00BF755F"/>
    <w:rsid w:val="00C05607"/>
    <w:rsid w:val="00C05CBD"/>
    <w:rsid w:val="00C116C9"/>
    <w:rsid w:val="00C2795F"/>
    <w:rsid w:val="00C53FCE"/>
    <w:rsid w:val="00C82C9A"/>
    <w:rsid w:val="00CE19A2"/>
    <w:rsid w:val="00CE3129"/>
    <w:rsid w:val="00D0244D"/>
    <w:rsid w:val="00D92593"/>
    <w:rsid w:val="00DB7592"/>
    <w:rsid w:val="00DE1B1D"/>
    <w:rsid w:val="00DE1BED"/>
    <w:rsid w:val="00DF627A"/>
    <w:rsid w:val="00E0169C"/>
    <w:rsid w:val="00E03DF8"/>
    <w:rsid w:val="00EB4F96"/>
    <w:rsid w:val="00ED6CA8"/>
    <w:rsid w:val="00F05AC9"/>
    <w:rsid w:val="00F42595"/>
    <w:rsid w:val="00F96775"/>
    <w:rsid w:val="00FC5BFD"/>
    <w:rsid w:val="00FF009C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2834-8E48-4719-97A0-9942B7F4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A2"/>
    <w:pPr>
      <w:ind w:left="720"/>
      <w:contextualSpacing/>
    </w:pPr>
  </w:style>
  <w:style w:type="paragraph" w:customStyle="1" w:styleId="Default">
    <w:name w:val="Default"/>
    <w:rsid w:val="00840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8405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40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2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129"/>
  </w:style>
  <w:style w:type="paragraph" w:styleId="aa">
    <w:name w:val="footer"/>
    <w:basedOn w:val="a"/>
    <w:link w:val="ab"/>
    <w:uiPriority w:val="99"/>
    <w:unhideWhenUsed/>
    <w:rsid w:val="00CE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129"/>
  </w:style>
  <w:style w:type="character" w:styleId="ac">
    <w:name w:val="Hyperlink"/>
    <w:basedOn w:val="a0"/>
    <w:uiPriority w:val="99"/>
    <w:unhideWhenUsed/>
    <w:rsid w:val="00B06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1-ukrayinska-mova-1-4-klas.lyuba.doc" TargetMode="External"/><Relationship Id="rId13" Type="http://schemas.openxmlformats.org/officeDocument/2006/relationships/hyperlink" Target="https://mon.gov.ua/storage/app/media/zagalna%20serednya/programy-1-4-klas/9-obrazotvorche-mistecztvo-1-4-klas.doc" TargetMode="External"/><Relationship Id="rId18" Type="http://schemas.openxmlformats.org/officeDocument/2006/relationships/hyperlink" Target="https://mon.gov.ua/storage/app/media/zagalna%20serednya/programy-1-4-klas/7.-ya-u-sviti.-3-4-klas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n.gov.ua/storage/app/media/zagalna%20serednya/programy-1-4-klas/1-muzichne-mistecztvo-1-4-klas.docx" TargetMode="External"/><Relationship Id="rId17" Type="http://schemas.openxmlformats.org/officeDocument/2006/relationships/hyperlink" Target="https://mon.gov.ua/storage/app/media/zagalna%20serednya/programy-1-4-klas/13.-fizichna-kultura-.1-4-klas-mon-zaminiti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programy-1-4-klas/10.-trudovenavchannya-1-4-klas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programy-1-4-klas/4.-matematika.-1-4-klas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12.-prirodoznavstvo.-1-4-klas.doc" TargetMode="External"/><Relationship Id="rId10" Type="http://schemas.openxmlformats.org/officeDocument/2006/relationships/hyperlink" Target="https://mon.gov.ua/storage/app/media/zagalna%20serednya/programy-1-4-klas/2.-literaturne-chitannya.-2-4-klas-29.07-tanya.docx" TargetMode="External"/><Relationship Id="rId19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5-informatika-2-4-klas.docx" TargetMode="External"/><Relationship Id="rId14" Type="http://schemas.openxmlformats.org/officeDocument/2006/relationships/hyperlink" Target="https://mon.gov.ua/storage/app/media/zagalna%20serednya/programy-1-4-klas/6.-osnovi-zdorovya.-1-4-klas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C8E0-7931-4DB8-90D0-A1ED8E58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33282</Words>
  <Characters>18971</Characters>
  <Application>Microsoft Office Word</Application>
  <DocSecurity>0</DocSecurity>
  <Lines>158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</cp:lastModifiedBy>
  <cp:revision>2</cp:revision>
  <cp:lastPrinted>2020-09-25T08:04:00Z</cp:lastPrinted>
  <dcterms:created xsi:type="dcterms:W3CDTF">2024-03-17T21:23:00Z</dcterms:created>
  <dcterms:modified xsi:type="dcterms:W3CDTF">2024-03-17T21:23:00Z</dcterms:modified>
</cp:coreProperties>
</file>